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BAAAE" w14:textId="77777777" w:rsidR="009A6CC8" w:rsidRPr="000F4FD1" w:rsidRDefault="009A6CC8" w:rsidP="0028417B">
      <w:pPr>
        <w:pStyle w:val="berschrift1"/>
        <w:jc w:val="both"/>
        <w:rPr>
          <w:rFonts w:ascii="Arial" w:hAnsi="Arial" w:cs="Arial"/>
          <w:b w:val="0"/>
          <w:sz w:val="23"/>
          <w:szCs w:val="23"/>
        </w:rPr>
      </w:pPr>
      <w:bookmarkStart w:id="0" w:name="_GoBack"/>
      <w:bookmarkEnd w:id="0"/>
    </w:p>
    <w:p w14:paraId="430B3FCA" w14:textId="5DCC4580" w:rsidR="000B393F" w:rsidRPr="000F4FD1" w:rsidRDefault="000B393F" w:rsidP="00073030">
      <w:pPr>
        <w:jc w:val="both"/>
        <w:rPr>
          <w:rFonts w:cs="Arial"/>
          <w:b/>
          <w:bCs/>
          <w:sz w:val="23"/>
          <w:szCs w:val="23"/>
        </w:rPr>
      </w:pPr>
      <w:r w:rsidRPr="000F4FD1">
        <w:rPr>
          <w:b/>
          <w:sz w:val="23"/>
        </w:rPr>
        <w:t>Modern and efficient heating technology plays a crucial role in the energy revolution succeeding. As part of the RadiMix HS</w:t>
      </w:r>
      <w:r w:rsidR="00A616C5">
        <w:rPr>
          <w:b/>
          <w:sz w:val="23"/>
        </w:rPr>
        <w:t> </w:t>
      </w:r>
      <w:r w:rsidRPr="000F4FD1">
        <w:rPr>
          <w:b/>
          <w:sz w:val="23"/>
        </w:rPr>
        <w:t xml:space="preserve">100 system solution, ebm-papst has a combustion control system in its range, which, thanks to perfectly coordinated components, always ensures efficient combustion, regardless of whether natural gas, biogas or hydrogen is used for heating. </w:t>
      </w:r>
    </w:p>
    <w:p w14:paraId="5335506E" w14:textId="77777777" w:rsidR="000B393F" w:rsidRPr="000F4FD1" w:rsidRDefault="000B393F" w:rsidP="00073030">
      <w:pPr>
        <w:jc w:val="both"/>
        <w:rPr>
          <w:rFonts w:cs="Arial"/>
          <w:sz w:val="23"/>
          <w:szCs w:val="23"/>
        </w:rPr>
      </w:pPr>
    </w:p>
    <w:p w14:paraId="142951A4" w14:textId="470DB2D5" w:rsidR="000B393F" w:rsidRPr="000F4FD1" w:rsidRDefault="000B393F" w:rsidP="00073030">
      <w:pPr>
        <w:jc w:val="both"/>
        <w:rPr>
          <w:rFonts w:cs="Arial"/>
          <w:sz w:val="23"/>
          <w:szCs w:val="23"/>
        </w:rPr>
      </w:pPr>
      <w:r w:rsidRPr="000F4FD1">
        <w:rPr>
          <w:sz w:val="23"/>
        </w:rPr>
        <w:t>The combination of gas blower, Venturi, gas valve and controller always supplies gas condensing units in the power range up to 150 kW with the optimum quantity and composition of gas and air. The combination of the BCU 110 burner controller and the smart gas valves of the G01 series results in the CleanEco Sense combustion control system, which enables a switch, for example, from natural gas to 100% hydrogen at any time without any modifications. All components are certified accordingly and are tested by DVGW.</w:t>
      </w:r>
    </w:p>
    <w:p w14:paraId="6174557D" w14:textId="77777777" w:rsidR="000B393F" w:rsidRPr="000F4FD1" w:rsidRDefault="000B393F" w:rsidP="00073030">
      <w:pPr>
        <w:jc w:val="both"/>
        <w:rPr>
          <w:rFonts w:cs="Arial"/>
          <w:sz w:val="23"/>
          <w:szCs w:val="23"/>
        </w:rPr>
      </w:pPr>
    </w:p>
    <w:p w14:paraId="102DABE4" w14:textId="77777777" w:rsidR="000B393F" w:rsidRPr="000F4FD1" w:rsidRDefault="000B393F" w:rsidP="00073030">
      <w:pPr>
        <w:jc w:val="both"/>
        <w:rPr>
          <w:rFonts w:cs="Arial"/>
          <w:b/>
          <w:bCs/>
          <w:sz w:val="23"/>
          <w:szCs w:val="23"/>
        </w:rPr>
      </w:pPr>
      <w:r w:rsidRPr="000F4FD1">
        <w:rPr>
          <w:b/>
          <w:sz w:val="23"/>
        </w:rPr>
        <w:t>Wide modulation range and "smart" gas valve</w:t>
      </w:r>
    </w:p>
    <w:p w14:paraId="170F882A" w14:textId="7EDA2AEF" w:rsidR="00DB4C7E" w:rsidRPr="000F4FD1" w:rsidRDefault="000B393F" w:rsidP="00073030">
      <w:pPr>
        <w:jc w:val="both"/>
        <w:rPr>
          <w:rFonts w:cs="Arial"/>
          <w:sz w:val="23"/>
          <w:szCs w:val="23"/>
        </w:rPr>
      </w:pPr>
      <w:r w:rsidRPr="000F4FD1">
        <w:rPr>
          <w:sz w:val="23"/>
        </w:rPr>
        <w:t xml:space="preserve">The modulation range of the gas blowers has also almost doubled to 1:15, which reduces supply losses. This means that the blowers can adjust the quantity of the gas/air mixture up to 1:15, while maintaining the same quality for optimum combustion. This minimizes heating and cooling losses and reduces the carbon footprint of building heating system. </w:t>
      </w:r>
    </w:p>
    <w:p w14:paraId="51BB39A9" w14:textId="77777777" w:rsidR="00DB4C7E" w:rsidRPr="000F4FD1" w:rsidRDefault="00DB4C7E" w:rsidP="00073030">
      <w:pPr>
        <w:jc w:val="both"/>
        <w:rPr>
          <w:rFonts w:cs="Arial"/>
          <w:sz w:val="23"/>
          <w:szCs w:val="23"/>
        </w:rPr>
      </w:pPr>
    </w:p>
    <w:p w14:paraId="3E13A408" w14:textId="02F4EF6B" w:rsidR="00DB4C7E" w:rsidRPr="000F4FD1" w:rsidRDefault="004C7BE1" w:rsidP="00073030">
      <w:pPr>
        <w:jc w:val="both"/>
        <w:rPr>
          <w:rFonts w:cs="Arial"/>
          <w:b/>
          <w:bCs/>
          <w:sz w:val="23"/>
          <w:szCs w:val="23"/>
        </w:rPr>
      </w:pPr>
      <w:r w:rsidRPr="000F4FD1">
        <w:rPr>
          <w:b/>
          <w:sz w:val="23"/>
        </w:rPr>
        <w:t>Ideal for operation with hydrogen too</w:t>
      </w:r>
    </w:p>
    <w:p w14:paraId="4327FCDB" w14:textId="0A53F89A" w:rsidR="000B393F" w:rsidRPr="000F4FD1" w:rsidRDefault="004C7BE1" w:rsidP="00073030">
      <w:pPr>
        <w:jc w:val="both"/>
        <w:rPr>
          <w:rFonts w:cs="Arial"/>
          <w:sz w:val="23"/>
          <w:szCs w:val="23"/>
        </w:rPr>
      </w:pPr>
      <w:r w:rsidRPr="000F4FD1">
        <w:rPr>
          <w:sz w:val="23"/>
        </w:rPr>
        <w:t>CleanEco Sense combustion control ensures safe and reliable operation with hydrogen. The integrated sensors allow the "smart" valve to control the ratio of gas and air (λ) even before ignition. This enables a different λ value during ignition and in operation. Before each ignition process, the system also checks whether there is a blockage in the exhaust or supply air system. If there is, the safety valve is not opened. The risk of an unsafe condition is avoided. Therefore, with the new control system, condensing technology is ready for the future and ensures an almost silent start to the burner, regardless of which gas is used for heating.</w:t>
      </w:r>
    </w:p>
    <w:p w14:paraId="701C2BC8" w14:textId="470090A0" w:rsidR="000B393F" w:rsidRPr="000F4FD1" w:rsidRDefault="000B393F" w:rsidP="00073030">
      <w:pPr>
        <w:jc w:val="both"/>
        <w:rPr>
          <w:rFonts w:cs="Arial"/>
          <w:sz w:val="23"/>
          <w:szCs w:val="23"/>
        </w:rPr>
      </w:pPr>
    </w:p>
    <w:p w14:paraId="7BB91965" w14:textId="07103EA4" w:rsidR="000B393F" w:rsidRPr="000F4FD1" w:rsidRDefault="000B393F" w:rsidP="00073030">
      <w:pPr>
        <w:jc w:val="both"/>
        <w:rPr>
          <w:rFonts w:cs="Arial"/>
          <w:sz w:val="23"/>
          <w:szCs w:val="23"/>
        </w:rPr>
      </w:pPr>
    </w:p>
    <w:p w14:paraId="12746999" w14:textId="71DCCC49" w:rsidR="00AB0F57" w:rsidRPr="000F4FD1" w:rsidRDefault="00AB0F57" w:rsidP="00073030">
      <w:pPr>
        <w:jc w:val="both"/>
        <w:rPr>
          <w:rFonts w:cs="Arial"/>
          <w:sz w:val="23"/>
          <w:szCs w:val="23"/>
        </w:rPr>
      </w:pPr>
      <w:r w:rsidRPr="000F4FD1">
        <w:rPr>
          <w:noProof/>
          <w:sz w:val="23"/>
          <w:lang w:val="de-DE" w:eastAsia="ja-JP"/>
        </w:rPr>
        <w:lastRenderedPageBreak/>
        <w:drawing>
          <wp:inline distT="0" distB="0" distL="0" distR="0" wp14:anchorId="3E96036E" wp14:editId="268CA39D">
            <wp:extent cx="2759871" cy="2018995"/>
            <wp:effectExtent l="0" t="0" r="254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62169" cy="2020676"/>
                    </a:xfrm>
                    <a:prstGeom prst="rect">
                      <a:avLst/>
                    </a:prstGeom>
                  </pic:spPr>
                </pic:pic>
              </a:graphicData>
            </a:graphic>
          </wp:inline>
        </w:drawing>
      </w:r>
    </w:p>
    <w:p w14:paraId="61E17268" w14:textId="35FA84C0" w:rsidR="00227B78" w:rsidRPr="000F4FD1" w:rsidRDefault="000B393F" w:rsidP="00A616C5">
      <w:pPr>
        <w:ind w:left="1410" w:hanging="1410"/>
        <w:rPr>
          <w:rFonts w:cs="Arial"/>
          <w:sz w:val="23"/>
          <w:szCs w:val="23"/>
        </w:rPr>
      </w:pPr>
      <w:r w:rsidRPr="000F4FD1">
        <w:rPr>
          <w:sz w:val="23"/>
        </w:rPr>
        <w:t xml:space="preserve">Image: </w:t>
      </w:r>
      <w:r w:rsidRPr="000F4FD1">
        <w:rPr>
          <w:sz w:val="23"/>
        </w:rPr>
        <w:tab/>
        <w:t xml:space="preserve">The CleanEco Sense combustion control system enables a fuel switch, for example from natural gas to 100% hydrogen, without any modifications. </w:t>
      </w:r>
    </w:p>
    <w:p w14:paraId="69B4E073" w14:textId="77777777" w:rsidR="000B393F" w:rsidRPr="000F4FD1" w:rsidRDefault="000B393F" w:rsidP="000B393F">
      <w:pPr>
        <w:rPr>
          <w:rFonts w:cs="Arial"/>
          <w:sz w:val="23"/>
          <w:szCs w:val="23"/>
        </w:rPr>
      </w:pPr>
    </w:p>
    <w:p w14:paraId="07A668D9" w14:textId="77777777" w:rsidR="009A6CC8" w:rsidRPr="000F4FD1" w:rsidRDefault="009A6CC8" w:rsidP="000B393F">
      <w:pPr>
        <w:pStyle w:val="berschrift1"/>
        <w:jc w:val="both"/>
        <w:rPr>
          <w:rFonts w:ascii="Arial" w:hAnsi="Arial" w:cs="Arial"/>
          <w:b w:val="0"/>
          <w:sz w:val="23"/>
          <w:szCs w:val="23"/>
        </w:rPr>
      </w:pPr>
    </w:p>
    <w:p w14:paraId="16110ED9" w14:textId="42CE7AD0" w:rsidR="009A6CC8" w:rsidRPr="000F4FD1" w:rsidRDefault="009A6CC8" w:rsidP="000B393F">
      <w:pPr>
        <w:pStyle w:val="berschrift1"/>
        <w:jc w:val="both"/>
        <w:rPr>
          <w:rFonts w:ascii="Arial" w:hAnsi="Arial" w:cs="Arial"/>
          <w:b w:val="0"/>
          <w:sz w:val="23"/>
          <w:szCs w:val="23"/>
        </w:rPr>
      </w:pPr>
      <w:r w:rsidRPr="000F4FD1">
        <w:rPr>
          <w:rFonts w:ascii="Arial" w:hAnsi="Arial"/>
          <w:b w:val="0"/>
          <w:sz w:val="23"/>
        </w:rPr>
        <w:t>Fig. 1</w:t>
      </w:r>
      <w:r w:rsidRPr="000F4FD1">
        <w:rPr>
          <w:rFonts w:ascii="Arial" w:hAnsi="Arial"/>
          <w:b w:val="0"/>
          <w:sz w:val="23"/>
        </w:rPr>
        <w:tab/>
      </w:r>
      <w:r w:rsidRPr="000F4FD1">
        <w:rPr>
          <w:rFonts w:ascii="Arial" w:hAnsi="Arial"/>
          <w:b w:val="0"/>
          <w:sz w:val="23"/>
        </w:rPr>
        <w:tab/>
        <w:t>ebm-papst</w:t>
      </w:r>
    </w:p>
    <w:p w14:paraId="0DB55CB1" w14:textId="34D75EE2" w:rsidR="009A6CC8" w:rsidRPr="000F4FD1" w:rsidRDefault="009A6CC8" w:rsidP="000B393F">
      <w:pPr>
        <w:pStyle w:val="berschrift1"/>
        <w:jc w:val="both"/>
        <w:rPr>
          <w:rFonts w:ascii="Arial" w:hAnsi="Arial" w:cs="Arial"/>
          <w:b w:val="0"/>
          <w:sz w:val="23"/>
          <w:szCs w:val="23"/>
        </w:rPr>
      </w:pPr>
      <w:r w:rsidRPr="000F4FD1">
        <w:rPr>
          <w:rFonts w:ascii="Arial" w:hAnsi="Arial"/>
          <w:b w:val="0"/>
          <w:sz w:val="23"/>
        </w:rPr>
        <w:t xml:space="preserve">Characters </w:t>
      </w:r>
      <w:r w:rsidRPr="000F4FD1">
        <w:rPr>
          <w:rFonts w:ascii="Arial" w:hAnsi="Arial"/>
          <w:b w:val="0"/>
          <w:sz w:val="23"/>
        </w:rPr>
        <w:tab/>
        <w:t xml:space="preserve">approx. 2,300 with headlines </w:t>
      </w:r>
    </w:p>
    <w:p w14:paraId="01B1BC7C" w14:textId="105AEF58" w:rsidR="009A6CC8" w:rsidRPr="000F4FD1" w:rsidRDefault="009A6CC8" w:rsidP="000B393F">
      <w:pPr>
        <w:pStyle w:val="berschrift1"/>
        <w:ind w:left="1410" w:hanging="1410"/>
        <w:jc w:val="both"/>
        <w:rPr>
          <w:rFonts w:ascii="Arial" w:hAnsi="Arial" w:cs="Arial"/>
          <w:b w:val="0"/>
          <w:sz w:val="23"/>
          <w:szCs w:val="23"/>
        </w:rPr>
      </w:pPr>
      <w:r w:rsidRPr="000F4FD1">
        <w:rPr>
          <w:rFonts w:ascii="Arial" w:hAnsi="Arial"/>
          <w:b w:val="0"/>
          <w:sz w:val="23"/>
        </w:rPr>
        <w:t>Tags</w:t>
      </w:r>
      <w:r w:rsidRPr="000F4FD1">
        <w:rPr>
          <w:rFonts w:ascii="Arial" w:hAnsi="Arial"/>
          <w:b w:val="0"/>
          <w:sz w:val="23"/>
        </w:rPr>
        <w:tab/>
      </w:r>
      <w:r w:rsidRPr="000F4FD1">
        <w:rPr>
          <w:rFonts w:ascii="Arial" w:hAnsi="Arial"/>
          <w:b w:val="0"/>
          <w:sz w:val="23"/>
        </w:rPr>
        <w:tab/>
        <w:t>combustion control, hydrogen, CleanEco Sense, gas blower, gas valve, Venturi, natural gas, biogas</w:t>
      </w:r>
    </w:p>
    <w:p w14:paraId="6258D2F6" w14:textId="0BCCE724" w:rsidR="00AB0F57" w:rsidRPr="00A616C5" w:rsidRDefault="009A6CC8" w:rsidP="000B393F">
      <w:pPr>
        <w:pStyle w:val="berschrift1"/>
        <w:jc w:val="both"/>
        <w:rPr>
          <w:rFonts w:ascii="Arial" w:hAnsi="Arial" w:cs="Arial"/>
          <w:sz w:val="23"/>
          <w:szCs w:val="23"/>
          <w:lang w:val="de-DE"/>
        </w:rPr>
      </w:pPr>
      <w:r w:rsidRPr="00A616C5">
        <w:rPr>
          <w:rFonts w:ascii="Arial" w:hAnsi="Arial"/>
          <w:b w:val="0"/>
          <w:sz w:val="23"/>
          <w:lang w:val="de-DE"/>
        </w:rPr>
        <w:t xml:space="preserve">Link </w:t>
      </w:r>
      <w:r w:rsidRPr="00A616C5">
        <w:rPr>
          <w:rFonts w:ascii="Arial" w:hAnsi="Arial"/>
          <w:b w:val="0"/>
          <w:sz w:val="23"/>
          <w:lang w:val="de-DE"/>
        </w:rPr>
        <w:tab/>
      </w:r>
      <w:r w:rsidRPr="00A616C5">
        <w:rPr>
          <w:rFonts w:ascii="Arial" w:hAnsi="Arial"/>
          <w:b w:val="0"/>
          <w:sz w:val="23"/>
          <w:lang w:val="de-DE"/>
        </w:rPr>
        <w:tab/>
      </w:r>
      <w:hyperlink r:id="rId8" w:history="1">
        <w:r w:rsidRPr="00A616C5">
          <w:rPr>
            <w:rStyle w:val="Hyperlink"/>
            <w:rFonts w:ascii="Arial" w:hAnsi="Arial"/>
            <w:sz w:val="23"/>
            <w:lang w:val="de-DE"/>
          </w:rPr>
          <w:t>www.ebmpapst.com/heiztechnik</w:t>
        </w:r>
      </w:hyperlink>
    </w:p>
    <w:p w14:paraId="1A988DC8" w14:textId="04A201E2" w:rsidR="009A6CC8" w:rsidRPr="00A616C5" w:rsidRDefault="009A6CC8" w:rsidP="000B393F">
      <w:pPr>
        <w:pStyle w:val="berschrift1"/>
        <w:jc w:val="both"/>
        <w:rPr>
          <w:rFonts w:ascii="Arial" w:hAnsi="Arial" w:cs="Arial"/>
          <w:b w:val="0"/>
          <w:sz w:val="23"/>
          <w:szCs w:val="23"/>
          <w:lang w:val="de-DE"/>
        </w:rPr>
      </w:pPr>
      <w:r w:rsidRPr="00A616C5">
        <w:rPr>
          <w:rFonts w:ascii="Arial" w:hAnsi="Arial"/>
          <w:b w:val="0"/>
          <w:sz w:val="23"/>
          <w:lang w:val="de-DE"/>
        </w:rPr>
        <w:t xml:space="preserve"> </w:t>
      </w:r>
    </w:p>
    <w:p w14:paraId="71865E82" w14:textId="77777777" w:rsidR="00A616C5" w:rsidRPr="00A616C5" w:rsidRDefault="00A616C5" w:rsidP="00A616C5">
      <w:pPr>
        <w:rPr>
          <w:rFonts w:cs="Arial"/>
          <w:b/>
          <w:sz w:val="23"/>
          <w:szCs w:val="23"/>
        </w:rPr>
      </w:pPr>
      <w:r w:rsidRPr="00A616C5">
        <w:rPr>
          <w:rFonts w:cs="Arial"/>
          <w:b/>
          <w:sz w:val="23"/>
          <w:szCs w:val="23"/>
        </w:rPr>
        <w:t>About ebm-papst</w:t>
      </w:r>
    </w:p>
    <w:p w14:paraId="4AE4A3FA" w14:textId="77777777" w:rsidR="00A616C5" w:rsidRPr="00A616C5" w:rsidRDefault="00A616C5" w:rsidP="00A616C5">
      <w:pPr>
        <w:jc w:val="both"/>
        <w:rPr>
          <w:rFonts w:cs="Arial"/>
          <w:sz w:val="23"/>
          <w:szCs w:val="23"/>
        </w:rPr>
      </w:pPr>
      <w:r w:rsidRPr="00A616C5">
        <w:rPr>
          <w:rFonts w:cs="Arial"/>
          <w:sz w:val="23"/>
          <w:szCs w:val="23"/>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40738650" w14:textId="77777777" w:rsidR="00A616C5" w:rsidRPr="00A616C5" w:rsidRDefault="00A616C5" w:rsidP="00A616C5">
      <w:pPr>
        <w:jc w:val="both"/>
        <w:rPr>
          <w:rFonts w:cs="Arial"/>
          <w:sz w:val="23"/>
          <w:szCs w:val="23"/>
        </w:rPr>
      </w:pPr>
    </w:p>
    <w:p w14:paraId="2AF47265" w14:textId="77777777" w:rsidR="00A616C5" w:rsidRPr="00A616C5" w:rsidRDefault="00A616C5" w:rsidP="00A616C5">
      <w:pPr>
        <w:jc w:val="both"/>
        <w:rPr>
          <w:sz w:val="23"/>
          <w:szCs w:val="23"/>
        </w:rPr>
      </w:pPr>
      <w:r w:rsidRPr="00A616C5">
        <w:rPr>
          <w:rFonts w:cs="Arial"/>
          <w:sz w:val="23"/>
          <w:szCs w:val="23"/>
        </w:rPr>
        <w:t xml:space="preserve">In fiscal year 2021/22, the “hidden champion” generated revenues of € </w:t>
      </w:r>
      <w:r w:rsidRPr="00A616C5">
        <w:rPr>
          <w:sz w:val="23"/>
          <w:szCs w:val="23"/>
        </w:rPr>
        <w:t xml:space="preserve">2,288 </w:t>
      </w:r>
      <w:r w:rsidRPr="00A616C5">
        <w:rPr>
          <w:rFonts w:cs="Arial"/>
          <w:sz w:val="23"/>
          <w:szCs w:val="23"/>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2D6E0A1A" w:rsidR="007D37E3" w:rsidRPr="00A616C5" w:rsidRDefault="007D37E3" w:rsidP="00A616C5">
      <w:pPr>
        <w:rPr>
          <w:rFonts w:cs="Arial"/>
          <w:sz w:val="23"/>
          <w:szCs w:val="23"/>
        </w:rPr>
      </w:pPr>
    </w:p>
    <w:sectPr w:rsidR="007D37E3" w:rsidRPr="00A616C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C2811" w14:textId="77777777" w:rsidR="00E70122" w:rsidRPr="000F4FD1" w:rsidRDefault="00E70122" w:rsidP="002B10BE">
      <w:r w:rsidRPr="000F4FD1">
        <w:separator/>
      </w:r>
    </w:p>
  </w:endnote>
  <w:endnote w:type="continuationSeparator" w:id="0">
    <w:p w14:paraId="4D44732C" w14:textId="77777777" w:rsidR="00E70122" w:rsidRPr="000F4FD1" w:rsidRDefault="00E70122" w:rsidP="002B10BE">
      <w:r w:rsidRPr="000F4FD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E023A" w14:textId="77777777" w:rsidR="00E70122" w:rsidRPr="000F4FD1" w:rsidRDefault="00E70122" w:rsidP="002B10BE">
      <w:r w:rsidRPr="000F4FD1">
        <w:separator/>
      </w:r>
    </w:p>
  </w:footnote>
  <w:footnote w:type="continuationSeparator" w:id="0">
    <w:p w14:paraId="77465A8A" w14:textId="77777777" w:rsidR="00E70122" w:rsidRPr="000F4FD1" w:rsidRDefault="00E70122" w:rsidP="002B10BE">
      <w:r w:rsidRPr="000F4FD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0F4FD1" w:rsidRDefault="005F07CD" w:rsidP="003E593D">
    <w:pPr>
      <w:pStyle w:val="berschrift1"/>
      <w:spacing w:after="120"/>
      <w:rPr>
        <w:rFonts w:ascii="Arial" w:hAnsi="Arial" w:cs="Arial"/>
        <w:bCs/>
        <w:sz w:val="32"/>
        <w:szCs w:val="32"/>
      </w:rPr>
    </w:pPr>
    <w:r w:rsidRPr="000F4FD1">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4FD1">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0F4FD1" w:rsidRDefault="001611A1" w:rsidP="005D0EC3">
                          <w:pPr>
                            <w:rPr>
                              <w:rFonts w:cs="Arial"/>
                              <w:sz w:val="16"/>
                              <w:szCs w:val="18"/>
                            </w:rPr>
                          </w:pPr>
                          <w:r w:rsidRPr="000F4FD1">
                            <w:rPr>
                              <w:sz w:val="16"/>
                            </w:rPr>
                            <w:t>Pascal Schöpf</w:t>
                          </w:r>
                        </w:p>
                        <w:p w14:paraId="365E3769" w14:textId="3EA9D993" w:rsidR="005D0EC3" w:rsidRPr="000F4FD1" w:rsidRDefault="001611A1" w:rsidP="005D0EC3">
                          <w:pPr>
                            <w:rPr>
                              <w:rFonts w:cs="Arial"/>
                              <w:sz w:val="16"/>
                              <w:szCs w:val="18"/>
                            </w:rPr>
                          </w:pPr>
                          <w:r w:rsidRPr="000F4FD1">
                            <w:rPr>
                              <w:sz w:val="16"/>
                            </w:rPr>
                            <w:t>Trade Press Coordinator</w:t>
                          </w:r>
                        </w:p>
                        <w:p w14:paraId="57807B07" w14:textId="77777777" w:rsidR="005D0EC3" w:rsidRPr="000F4FD1" w:rsidRDefault="005D0EC3" w:rsidP="005D0EC3">
                          <w:pPr>
                            <w:rPr>
                              <w:rFonts w:cs="Arial"/>
                              <w:sz w:val="16"/>
                              <w:szCs w:val="18"/>
                            </w:rPr>
                          </w:pPr>
                          <w:r w:rsidRPr="000F4FD1">
                            <w:rPr>
                              <w:sz w:val="16"/>
                            </w:rPr>
                            <w:t>Phone: +49 7938 81-7006</w:t>
                          </w:r>
                        </w:p>
                        <w:p w14:paraId="76FCAB1C" w14:textId="36326C3F" w:rsidR="005D0EC3" w:rsidRPr="00A616C5" w:rsidRDefault="001611A1" w:rsidP="005D0EC3">
                          <w:pPr>
                            <w:rPr>
                              <w:rFonts w:cs="Arial"/>
                              <w:sz w:val="16"/>
                              <w:szCs w:val="18"/>
                              <w:lang w:val="de-DE"/>
                            </w:rPr>
                          </w:pPr>
                          <w:r w:rsidRPr="00A616C5">
                            <w:rPr>
                              <w:sz w:val="16"/>
                              <w:lang w:val="de-DE"/>
                            </w:rPr>
                            <w:t>Pascal.Schoepf@de.ebmpapst.com</w:t>
                          </w:r>
                        </w:p>
                        <w:p w14:paraId="563D3CC5" w14:textId="77777777" w:rsidR="005D0EC3" w:rsidRPr="00A616C5" w:rsidRDefault="005D0EC3" w:rsidP="005D0EC3">
                          <w:pPr>
                            <w:rPr>
                              <w:rFonts w:cs="Arial"/>
                              <w:sz w:val="16"/>
                              <w:szCs w:val="18"/>
                              <w:lang w:val="de-DE"/>
                            </w:rPr>
                          </w:pPr>
                        </w:p>
                        <w:p w14:paraId="0651251E" w14:textId="77777777" w:rsidR="005D0EC3" w:rsidRPr="00A616C5" w:rsidRDefault="005D0EC3" w:rsidP="005D0EC3">
                          <w:pPr>
                            <w:rPr>
                              <w:rFonts w:cs="Arial"/>
                              <w:sz w:val="16"/>
                              <w:szCs w:val="18"/>
                              <w:lang w:val="de-DE"/>
                            </w:rPr>
                          </w:pPr>
                          <w:r w:rsidRPr="00A616C5">
                            <w:rPr>
                              <w:sz w:val="16"/>
                              <w:lang w:val="de-DE"/>
                            </w:rPr>
                            <w:t>Corinna Schittenhelm</w:t>
                          </w:r>
                        </w:p>
                        <w:p w14:paraId="72099150" w14:textId="77777777" w:rsidR="005D0EC3" w:rsidRPr="000F4FD1" w:rsidRDefault="005D0EC3" w:rsidP="005D0EC3">
                          <w:pPr>
                            <w:rPr>
                              <w:rFonts w:cs="Arial"/>
                              <w:sz w:val="16"/>
                              <w:szCs w:val="18"/>
                            </w:rPr>
                          </w:pPr>
                          <w:r w:rsidRPr="000F4FD1">
                            <w:rPr>
                              <w:sz w:val="16"/>
                            </w:rPr>
                            <w:t>Trade Press Coordinator</w:t>
                          </w:r>
                        </w:p>
                        <w:p w14:paraId="7418AAB6" w14:textId="77777777" w:rsidR="005D0EC3" w:rsidRPr="000F4FD1" w:rsidRDefault="005D0EC3" w:rsidP="005D0EC3">
                          <w:pPr>
                            <w:rPr>
                              <w:rFonts w:cs="Arial"/>
                              <w:sz w:val="16"/>
                              <w:szCs w:val="18"/>
                            </w:rPr>
                          </w:pPr>
                          <w:r w:rsidRPr="000F4FD1">
                            <w:rPr>
                              <w:sz w:val="16"/>
                            </w:rPr>
                            <w:t>Phone: +49 7938 81-8125</w:t>
                          </w:r>
                        </w:p>
                        <w:p w14:paraId="715A03AC" w14:textId="77777777" w:rsidR="005D0EC3" w:rsidRPr="000F4FD1" w:rsidRDefault="005D0EC3" w:rsidP="005D0EC3">
                          <w:pPr>
                            <w:rPr>
                              <w:rFonts w:cs="Arial"/>
                              <w:sz w:val="16"/>
                              <w:szCs w:val="18"/>
                            </w:rPr>
                          </w:pPr>
                          <w:r w:rsidRPr="000F4FD1">
                            <w:rPr>
                              <w:sz w:val="16"/>
                            </w:rPr>
                            <w:t>Corinna.Schittenhelm@de.ebmpapst.com</w:t>
                          </w:r>
                        </w:p>
                        <w:p w14:paraId="254BCB8E" w14:textId="77777777" w:rsidR="005D0EC3" w:rsidRPr="000F4FD1" w:rsidRDefault="005D0EC3" w:rsidP="005D0EC3">
                          <w:pPr>
                            <w:rPr>
                              <w:rFonts w:cs="Arial"/>
                              <w:sz w:val="16"/>
                              <w:szCs w:val="18"/>
                            </w:rPr>
                          </w:pPr>
                        </w:p>
                        <w:p w14:paraId="67CCD9FB" w14:textId="77777777" w:rsidR="005D0EC3" w:rsidRPr="000F4FD1" w:rsidRDefault="005D0EC3" w:rsidP="005D0EC3">
                          <w:pPr>
                            <w:rPr>
                              <w:rFonts w:cs="Arial"/>
                              <w:sz w:val="16"/>
                              <w:szCs w:val="18"/>
                            </w:rPr>
                          </w:pPr>
                        </w:p>
                        <w:p w14:paraId="38D35264" w14:textId="4268EDD6" w:rsidR="005D0EC3" w:rsidRPr="000F4FD1" w:rsidRDefault="00FD6A4E" w:rsidP="005D0EC3">
                          <w:pPr>
                            <w:rPr>
                              <w:rStyle w:val="Seitenzahl"/>
                              <w:rFonts w:cs="Arial"/>
                              <w:sz w:val="16"/>
                              <w:szCs w:val="18"/>
                            </w:rPr>
                          </w:pPr>
                          <w:r>
                            <w:rPr>
                              <w:rFonts w:cs="Arial"/>
                              <w:sz w:val="16"/>
                            </w:rPr>
                            <w:t>March 2023</w:t>
                          </w:r>
                          <w:r w:rsidR="005D0EC3" w:rsidRPr="000F4FD1">
                            <w:rPr>
                              <w:sz w:val="16"/>
                            </w:rPr>
                            <w:t xml:space="preserve"> - Page </w:t>
                          </w:r>
                          <w:r w:rsidR="005D0EC3" w:rsidRPr="000F4FD1">
                            <w:rPr>
                              <w:rStyle w:val="Seitenzahl"/>
                              <w:rFonts w:cs="Arial"/>
                              <w:sz w:val="16"/>
                            </w:rPr>
                            <w:fldChar w:fldCharType="begin"/>
                          </w:r>
                          <w:r w:rsidR="005D0EC3" w:rsidRPr="000F4FD1">
                            <w:rPr>
                              <w:rStyle w:val="Seitenzahl"/>
                              <w:rFonts w:cs="Arial"/>
                              <w:sz w:val="16"/>
                            </w:rPr>
                            <w:instrText xml:space="preserve"> PAGE </w:instrText>
                          </w:r>
                          <w:r w:rsidR="005D0EC3" w:rsidRPr="000F4FD1">
                            <w:rPr>
                              <w:rStyle w:val="Seitenzahl"/>
                              <w:rFonts w:cs="Arial"/>
                              <w:sz w:val="16"/>
                            </w:rPr>
                            <w:fldChar w:fldCharType="separate"/>
                          </w:r>
                          <w:r>
                            <w:rPr>
                              <w:rStyle w:val="Seitenzahl"/>
                              <w:rFonts w:cs="Arial"/>
                              <w:noProof/>
                              <w:sz w:val="16"/>
                            </w:rPr>
                            <w:t>1</w:t>
                          </w:r>
                          <w:r w:rsidR="005D0EC3" w:rsidRPr="000F4FD1">
                            <w:rPr>
                              <w:rStyle w:val="Seitenzahl"/>
                              <w:rFonts w:cs="Arial"/>
                              <w:sz w:val="16"/>
                            </w:rPr>
                            <w:fldChar w:fldCharType="end"/>
                          </w:r>
                          <w:r w:rsidR="005D0EC3" w:rsidRPr="000F4FD1">
                            <w:rPr>
                              <w:rStyle w:val="Seitenzahl"/>
                              <w:sz w:val="16"/>
                            </w:rPr>
                            <w:t xml:space="preserve"> of </w:t>
                          </w:r>
                          <w:r w:rsidR="005D0EC3" w:rsidRPr="000F4FD1">
                            <w:rPr>
                              <w:rStyle w:val="Seitenzahl"/>
                              <w:rFonts w:cs="Arial"/>
                              <w:sz w:val="16"/>
                            </w:rPr>
                            <w:fldChar w:fldCharType="begin"/>
                          </w:r>
                          <w:r w:rsidR="005D0EC3" w:rsidRPr="000F4FD1">
                            <w:rPr>
                              <w:rStyle w:val="Seitenzahl"/>
                              <w:rFonts w:cs="Arial"/>
                              <w:sz w:val="16"/>
                            </w:rPr>
                            <w:instrText xml:space="preserve"> NUMPAGES </w:instrText>
                          </w:r>
                          <w:r w:rsidR="005D0EC3" w:rsidRPr="000F4FD1">
                            <w:rPr>
                              <w:rStyle w:val="Seitenzahl"/>
                              <w:rFonts w:cs="Arial"/>
                              <w:sz w:val="16"/>
                            </w:rPr>
                            <w:fldChar w:fldCharType="separate"/>
                          </w:r>
                          <w:r>
                            <w:rPr>
                              <w:rStyle w:val="Seitenzahl"/>
                              <w:rFonts w:cs="Arial"/>
                              <w:noProof/>
                              <w:sz w:val="16"/>
                            </w:rPr>
                            <w:t>2</w:t>
                          </w:r>
                          <w:r w:rsidR="005D0EC3" w:rsidRPr="000F4FD1">
                            <w:rPr>
                              <w:rStyle w:val="Seitenzahl"/>
                              <w:rFonts w:cs="Arial"/>
                              <w:sz w:val="16"/>
                            </w:rPr>
                            <w:fldChar w:fldCharType="end"/>
                          </w:r>
                        </w:p>
                        <w:p w14:paraId="1E0CA8DC" w14:textId="77777777" w:rsidR="005D0EC3" w:rsidRPr="000F4FD1" w:rsidRDefault="005D0EC3" w:rsidP="005D0EC3">
                          <w:pPr>
                            <w:rPr>
                              <w:rStyle w:val="Seitenzahl"/>
                              <w:rFonts w:cs="Arial"/>
                              <w:sz w:val="16"/>
                              <w:szCs w:val="18"/>
                            </w:rPr>
                          </w:pPr>
                        </w:p>
                        <w:p w14:paraId="66B6D44A" w14:textId="77777777" w:rsidR="005D0EC3" w:rsidRPr="000F4FD1" w:rsidRDefault="005D0EC3" w:rsidP="005D0EC3">
                          <w:pPr>
                            <w:rPr>
                              <w:rStyle w:val="Seitenzahl"/>
                              <w:rFonts w:cs="Arial"/>
                              <w:sz w:val="16"/>
                              <w:szCs w:val="18"/>
                            </w:rPr>
                          </w:pPr>
                        </w:p>
                        <w:p w14:paraId="0EFB08F5" w14:textId="77777777" w:rsidR="005D0EC3" w:rsidRPr="000F4FD1" w:rsidRDefault="005D0EC3" w:rsidP="005D0EC3">
                          <w:pPr>
                            <w:rPr>
                              <w:rStyle w:val="Seitenzahl"/>
                              <w:rFonts w:cs="Arial"/>
                              <w:sz w:val="16"/>
                              <w:szCs w:val="18"/>
                            </w:rPr>
                          </w:pPr>
                          <w:r w:rsidRPr="000F4FD1">
                            <w:rPr>
                              <w:rStyle w:val="Seitenzahl"/>
                              <w:sz w:val="16"/>
                            </w:rPr>
                            <w:t>Press Relations contact</w:t>
                          </w:r>
                        </w:p>
                        <w:p w14:paraId="4F934BF6" w14:textId="77777777" w:rsidR="005D0EC3" w:rsidRPr="000F4FD1" w:rsidRDefault="005D0EC3" w:rsidP="005D0EC3">
                          <w:pPr>
                            <w:rPr>
                              <w:rStyle w:val="Seitenzahl"/>
                              <w:rFonts w:cs="Arial"/>
                              <w:sz w:val="16"/>
                              <w:szCs w:val="18"/>
                            </w:rPr>
                          </w:pPr>
                          <w:r w:rsidRPr="000F4FD1">
                            <w:rPr>
                              <w:rStyle w:val="Seitenzahl"/>
                              <w:sz w:val="16"/>
                            </w:rPr>
                            <w:t>ebm-papst Group</w:t>
                          </w:r>
                        </w:p>
                        <w:p w14:paraId="0B3C21F7" w14:textId="5D339576" w:rsidR="005D0EC3" w:rsidRPr="000F4FD1" w:rsidRDefault="005D0EC3" w:rsidP="005D0EC3">
                          <w:pPr>
                            <w:rPr>
                              <w:rFonts w:cs="Arial"/>
                              <w:sz w:val="16"/>
                              <w:szCs w:val="18"/>
                            </w:rPr>
                          </w:pPr>
                          <w:r w:rsidRPr="000F4FD1">
                            <w:rPr>
                              <w:rStyle w:val="Seitenzahl"/>
                              <w:sz w:val="16"/>
                            </w:rPr>
                            <w:t xml:space="preserve">Phone </w:t>
                          </w:r>
                          <w:r w:rsidRPr="000F4FD1">
                            <w:rPr>
                              <w:sz w:val="16"/>
                            </w:rPr>
                            <w:t>+49 7938 81-7105</w:t>
                          </w:r>
                        </w:p>
                        <w:p w14:paraId="1EF9C0B6" w14:textId="77777777" w:rsidR="00075517" w:rsidRPr="000F4FD1" w:rsidRDefault="00075517" w:rsidP="005D0EC3">
                          <w:pPr>
                            <w:rPr>
                              <w:rStyle w:val="Seitenzahl"/>
                              <w:rFonts w:cs="Arial"/>
                              <w:sz w:val="16"/>
                              <w:szCs w:val="18"/>
                            </w:rPr>
                          </w:pPr>
                        </w:p>
                        <w:p w14:paraId="1CEFAE5D" w14:textId="77777777" w:rsidR="005D0EC3" w:rsidRPr="000F4FD1" w:rsidRDefault="005D0EC3" w:rsidP="005D0EC3">
                          <w:pPr>
                            <w:rPr>
                              <w:rStyle w:val="Seitenzahl"/>
                              <w:rFonts w:cs="Arial"/>
                              <w:sz w:val="16"/>
                              <w:szCs w:val="18"/>
                            </w:rPr>
                          </w:pPr>
                          <w:r w:rsidRPr="000F4FD1">
                            <w:rPr>
                              <w:rStyle w:val="Seitenzahl"/>
                              <w:sz w:val="16"/>
                            </w:rPr>
                            <w:t>twitter.com/ebmpapst_news</w:t>
                          </w:r>
                        </w:p>
                        <w:p w14:paraId="3200F104" w14:textId="77777777" w:rsidR="005D0EC3" w:rsidRPr="000F4FD1" w:rsidRDefault="005D0EC3" w:rsidP="005D0EC3">
                          <w:pPr>
                            <w:rPr>
                              <w:rFonts w:cs="Arial"/>
                              <w:sz w:val="16"/>
                              <w:szCs w:val="18"/>
                            </w:rPr>
                          </w:pPr>
                          <w:r w:rsidRPr="000F4FD1">
                            <w:rPr>
                              <w:sz w:val="16"/>
                            </w:rPr>
                            <w:t>facebook.com/ebmpapstFANS</w:t>
                          </w:r>
                        </w:p>
                        <w:p w14:paraId="692AE803" w14:textId="77777777" w:rsidR="005D0EC3" w:rsidRPr="000F4FD1" w:rsidRDefault="005D0EC3" w:rsidP="005D0EC3">
                          <w:pPr>
                            <w:rPr>
                              <w:rFonts w:cs="Arial"/>
                              <w:sz w:val="16"/>
                              <w:szCs w:val="18"/>
                            </w:rPr>
                          </w:pPr>
                          <w:r w:rsidRPr="000F4FD1">
                            <w:rPr>
                              <w:sz w:val="16"/>
                            </w:rPr>
                            <w:t>youtube.com/ebmpapstDE</w:t>
                          </w:r>
                        </w:p>
                        <w:p w14:paraId="2E13B8D2" w14:textId="77777777" w:rsidR="005D0EC3" w:rsidRPr="000F4FD1" w:rsidRDefault="005D0EC3" w:rsidP="005D0EC3">
                          <w:pPr>
                            <w:rPr>
                              <w:rFonts w:cs="Arial"/>
                              <w:sz w:val="16"/>
                              <w:szCs w:val="18"/>
                            </w:rPr>
                          </w:pPr>
                          <w:r w:rsidRPr="000F4FD1">
                            <w:rPr>
                              <w:sz w:val="16"/>
                            </w:rPr>
                            <w:t>www.ebmpapst.com</w:t>
                          </w:r>
                        </w:p>
                        <w:p w14:paraId="45A62230" w14:textId="77777777" w:rsidR="005D0EC3" w:rsidRPr="000F4FD1"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0F4FD1" w:rsidRDefault="001611A1" w:rsidP="005D0EC3">
                    <w:pPr>
                      <w:rPr>
                        <w:rFonts w:cs="Arial"/>
                        <w:sz w:val="16"/>
                        <w:szCs w:val="18"/>
                      </w:rPr>
                    </w:pPr>
                    <w:r w:rsidRPr="000F4FD1">
                      <w:rPr>
                        <w:sz w:val="16"/>
                      </w:rPr>
                      <w:t>Pascal Schöpf</w:t>
                    </w:r>
                  </w:p>
                  <w:p w14:paraId="365E3769" w14:textId="3EA9D993" w:rsidR="005D0EC3" w:rsidRPr="000F4FD1" w:rsidRDefault="001611A1" w:rsidP="005D0EC3">
                    <w:pPr>
                      <w:rPr>
                        <w:rFonts w:cs="Arial"/>
                        <w:sz w:val="16"/>
                        <w:szCs w:val="18"/>
                      </w:rPr>
                    </w:pPr>
                    <w:r w:rsidRPr="000F4FD1">
                      <w:rPr>
                        <w:sz w:val="16"/>
                      </w:rPr>
                      <w:t>Trade Press Coordinator</w:t>
                    </w:r>
                  </w:p>
                  <w:p w14:paraId="57807B07" w14:textId="77777777" w:rsidR="005D0EC3" w:rsidRPr="000F4FD1" w:rsidRDefault="005D0EC3" w:rsidP="005D0EC3">
                    <w:pPr>
                      <w:rPr>
                        <w:rFonts w:cs="Arial"/>
                        <w:sz w:val="16"/>
                        <w:szCs w:val="18"/>
                      </w:rPr>
                    </w:pPr>
                    <w:r w:rsidRPr="000F4FD1">
                      <w:rPr>
                        <w:sz w:val="16"/>
                      </w:rPr>
                      <w:t>Phone: +49 7938 81-7006</w:t>
                    </w:r>
                  </w:p>
                  <w:p w14:paraId="76FCAB1C" w14:textId="36326C3F" w:rsidR="005D0EC3" w:rsidRPr="00A616C5" w:rsidRDefault="001611A1" w:rsidP="005D0EC3">
                    <w:pPr>
                      <w:rPr>
                        <w:rFonts w:cs="Arial"/>
                        <w:sz w:val="16"/>
                        <w:szCs w:val="18"/>
                        <w:lang w:val="de-DE"/>
                      </w:rPr>
                    </w:pPr>
                    <w:r w:rsidRPr="00A616C5">
                      <w:rPr>
                        <w:sz w:val="16"/>
                        <w:lang w:val="de-DE"/>
                      </w:rPr>
                      <w:t>Pascal.Schoepf@de.ebmpapst.com</w:t>
                    </w:r>
                  </w:p>
                  <w:p w14:paraId="563D3CC5" w14:textId="77777777" w:rsidR="005D0EC3" w:rsidRPr="00A616C5" w:rsidRDefault="005D0EC3" w:rsidP="005D0EC3">
                    <w:pPr>
                      <w:rPr>
                        <w:rFonts w:cs="Arial"/>
                        <w:sz w:val="16"/>
                        <w:szCs w:val="18"/>
                        <w:lang w:val="de-DE"/>
                      </w:rPr>
                    </w:pPr>
                  </w:p>
                  <w:p w14:paraId="0651251E" w14:textId="77777777" w:rsidR="005D0EC3" w:rsidRPr="00A616C5" w:rsidRDefault="005D0EC3" w:rsidP="005D0EC3">
                    <w:pPr>
                      <w:rPr>
                        <w:rFonts w:cs="Arial"/>
                        <w:sz w:val="16"/>
                        <w:szCs w:val="18"/>
                        <w:lang w:val="de-DE"/>
                      </w:rPr>
                    </w:pPr>
                    <w:r w:rsidRPr="00A616C5">
                      <w:rPr>
                        <w:sz w:val="16"/>
                        <w:lang w:val="de-DE"/>
                      </w:rPr>
                      <w:t>Corinna Schittenhelm</w:t>
                    </w:r>
                  </w:p>
                  <w:p w14:paraId="72099150" w14:textId="77777777" w:rsidR="005D0EC3" w:rsidRPr="000F4FD1" w:rsidRDefault="005D0EC3" w:rsidP="005D0EC3">
                    <w:pPr>
                      <w:rPr>
                        <w:rFonts w:cs="Arial"/>
                        <w:sz w:val="16"/>
                        <w:szCs w:val="18"/>
                      </w:rPr>
                    </w:pPr>
                    <w:r w:rsidRPr="000F4FD1">
                      <w:rPr>
                        <w:sz w:val="16"/>
                      </w:rPr>
                      <w:t>Trade Press Coordinator</w:t>
                    </w:r>
                  </w:p>
                  <w:p w14:paraId="7418AAB6" w14:textId="77777777" w:rsidR="005D0EC3" w:rsidRPr="000F4FD1" w:rsidRDefault="005D0EC3" w:rsidP="005D0EC3">
                    <w:pPr>
                      <w:rPr>
                        <w:rFonts w:cs="Arial"/>
                        <w:sz w:val="16"/>
                        <w:szCs w:val="18"/>
                      </w:rPr>
                    </w:pPr>
                    <w:r w:rsidRPr="000F4FD1">
                      <w:rPr>
                        <w:sz w:val="16"/>
                      </w:rPr>
                      <w:t>Phone: +49 7938 81-8125</w:t>
                    </w:r>
                  </w:p>
                  <w:p w14:paraId="715A03AC" w14:textId="77777777" w:rsidR="005D0EC3" w:rsidRPr="000F4FD1" w:rsidRDefault="005D0EC3" w:rsidP="005D0EC3">
                    <w:pPr>
                      <w:rPr>
                        <w:rFonts w:cs="Arial"/>
                        <w:sz w:val="16"/>
                        <w:szCs w:val="18"/>
                      </w:rPr>
                    </w:pPr>
                    <w:r w:rsidRPr="000F4FD1">
                      <w:rPr>
                        <w:sz w:val="16"/>
                      </w:rPr>
                      <w:t>Corinna.Schittenhelm@de.ebmpapst.com</w:t>
                    </w:r>
                  </w:p>
                  <w:p w14:paraId="254BCB8E" w14:textId="77777777" w:rsidR="005D0EC3" w:rsidRPr="000F4FD1" w:rsidRDefault="005D0EC3" w:rsidP="005D0EC3">
                    <w:pPr>
                      <w:rPr>
                        <w:rFonts w:cs="Arial"/>
                        <w:sz w:val="16"/>
                        <w:szCs w:val="18"/>
                      </w:rPr>
                    </w:pPr>
                  </w:p>
                  <w:p w14:paraId="67CCD9FB" w14:textId="77777777" w:rsidR="005D0EC3" w:rsidRPr="000F4FD1" w:rsidRDefault="005D0EC3" w:rsidP="005D0EC3">
                    <w:pPr>
                      <w:rPr>
                        <w:rFonts w:cs="Arial"/>
                        <w:sz w:val="16"/>
                        <w:szCs w:val="18"/>
                      </w:rPr>
                    </w:pPr>
                  </w:p>
                  <w:p w14:paraId="38D35264" w14:textId="4268EDD6" w:rsidR="005D0EC3" w:rsidRPr="000F4FD1" w:rsidRDefault="00FD6A4E" w:rsidP="005D0EC3">
                    <w:pPr>
                      <w:rPr>
                        <w:rStyle w:val="Seitenzahl"/>
                        <w:rFonts w:cs="Arial"/>
                        <w:sz w:val="16"/>
                        <w:szCs w:val="18"/>
                      </w:rPr>
                    </w:pPr>
                    <w:r>
                      <w:rPr>
                        <w:rFonts w:cs="Arial"/>
                        <w:sz w:val="16"/>
                      </w:rPr>
                      <w:t>March 2023</w:t>
                    </w:r>
                    <w:r w:rsidR="005D0EC3" w:rsidRPr="000F4FD1">
                      <w:rPr>
                        <w:sz w:val="16"/>
                      </w:rPr>
                      <w:t xml:space="preserve"> - Page </w:t>
                    </w:r>
                    <w:r w:rsidR="005D0EC3" w:rsidRPr="000F4FD1">
                      <w:rPr>
                        <w:rStyle w:val="Seitenzahl"/>
                        <w:rFonts w:cs="Arial"/>
                        <w:sz w:val="16"/>
                      </w:rPr>
                      <w:fldChar w:fldCharType="begin"/>
                    </w:r>
                    <w:r w:rsidR="005D0EC3" w:rsidRPr="000F4FD1">
                      <w:rPr>
                        <w:rStyle w:val="Seitenzahl"/>
                        <w:rFonts w:cs="Arial"/>
                        <w:sz w:val="16"/>
                      </w:rPr>
                      <w:instrText xml:space="preserve"> PAGE </w:instrText>
                    </w:r>
                    <w:r w:rsidR="005D0EC3" w:rsidRPr="000F4FD1">
                      <w:rPr>
                        <w:rStyle w:val="Seitenzahl"/>
                        <w:rFonts w:cs="Arial"/>
                        <w:sz w:val="16"/>
                      </w:rPr>
                      <w:fldChar w:fldCharType="separate"/>
                    </w:r>
                    <w:r>
                      <w:rPr>
                        <w:rStyle w:val="Seitenzahl"/>
                        <w:rFonts w:cs="Arial"/>
                        <w:noProof/>
                        <w:sz w:val="16"/>
                      </w:rPr>
                      <w:t>1</w:t>
                    </w:r>
                    <w:r w:rsidR="005D0EC3" w:rsidRPr="000F4FD1">
                      <w:rPr>
                        <w:rStyle w:val="Seitenzahl"/>
                        <w:rFonts w:cs="Arial"/>
                        <w:sz w:val="16"/>
                      </w:rPr>
                      <w:fldChar w:fldCharType="end"/>
                    </w:r>
                    <w:r w:rsidR="005D0EC3" w:rsidRPr="000F4FD1">
                      <w:rPr>
                        <w:rStyle w:val="Seitenzahl"/>
                        <w:sz w:val="16"/>
                      </w:rPr>
                      <w:t xml:space="preserve"> of </w:t>
                    </w:r>
                    <w:r w:rsidR="005D0EC3" w:rsidRPr="000F4FD1">
                      <w:rPr>
                        <w:rStyle w:val="Seitenzahl"/>
                        <w:rFonts w:cs="Arial"/>
                        <w:sz w:val="16"/>
                      </w:rPr>
                      <w:fldChar w:fldCharType="begin"/>
                    </w:r>
                    <w:r w:rsidR="005D0EC3" w:rsidRPr="000F4FD1">
                      <w:rPr>
                        <w:rStyle w:val="Seitenzahl"/>
                        <w:rFonts w:cs="Arial"/>
                        <w:sz w:val="16"/>
                      </w:rPr>
                      <w:instrText xml:space="preserve"> NUMPAGES </w:instrText>
                    </w:r>
                    <w:r w:rsidR="005D0EC3" w:rsidRPr="000F4FD1">
                      <w:rPr>
                        <w:rStyle w:val="Seitenzahl"/>
                        <w:rFonts w:cs="Arial"/>
                        <w:sz w:val="16"/>
                      </w:rPr>
                      <w:fldChar w:fldCharType="separate"/>
                    </w:r>
                    <w:r>
                      <w:rPr>
                        <w:rStyle w:val="Seitenzahl"/>
                        <w:rFonts w:cs="Arial"/>
                        <w:noProof/>
                        <w:sz w:val="16"/>
                      </w:rPr>
                      <w:t>2</w:t>
                    </w:r>
                    <w:r w:rsidR="005D0EC3" w:rsidRPr="000F4FD1">
                      <w:rPr>
                        <w:rStyle w:val="Seitenzahl"/>
                        <w:rFonts w:cs="Arial"/>
                        <w:sz w:val="16"/>
                      </w:rPr>
                      <w:fldChar w:fldCharType="end"/>
                    </w:r>
                  </w:p>
                  <w:p w14:paraId="1E0CA8DC" w14:textId="77777777" w:rsidR="005D0EC3" w:rsidRPr="000F4FD1" w:rsidRDefault="005D0EC3" w:rsidP="005D0EC3">
                    <w:pPr>
                      <w:rPr>
                        <w:rStyle w:val="Seitenzahl"/>
                        <w:rFonts w:cs="Arial"/>
                        <w:sz w:val="16"/>
                        <w:szCs w:val="18"/>
                      </w:rPr>
                    </w:pPr>
                  </w:p>
                  <w:p w14:paraId="66B6D44A" w14:textId="77777777" w:rsidR="005D0EC3" w:rsidRPr="000F4FD1" w:rsidRDefault="005D0EC3" w:rsidP="005D0EC3">
                    <w:pPr>
                      <w:rPr>
                        <w:rStyle w:val="Seitenzahl"/>
                        <w:rFonts w:cs="Arial"/>
                        <w:sz w:val="16"/>
                        <w:szCs w:val="18"/>
                      </w:rPr>
                    </w:pPr>
                  </w:p>
                  <w:p w14:paraId="0EFB08F5" w14:textId="77777777" w:rsidR="005D0EC3" w:rsidRPr="000F4FD1" w:rsidRDefault="005D0EC3" w:rsidP="005D0EC3">
                    <w:pPr>
                      <w:rPr>
                        <w:rStyle w:val="Seitenzahl"/>
                        <w:rFonts w:cs="Arial"/>
                        <w:sz w:val="16"/>
                        <w:szCs w:val="18"/>
                      </w:rPr>
                    </w:pPr>
                    <w:r w:rsidRPr="000F4FD1">
                      <w:rPr>
                        <w:rStyle w:val="Seitenzahl"/>
                        <w:sz w:val="16"/>
                      </w:rPr>
                      <w:t>Press Relations contact</w:t>
                    </w:r>
                  </w:p>
                  <w:p w14:paraId="4F934BF6" w14:textId="77777777" w:rsidR="005D0EC3" w:rsidRPr="000F4FD1" w:rsidRDefault="005D0EC3" w:rsidP="005D0EC3">
                    <w:pPr>
                      <w:rPr>
                        <w:rStyle w:val="Seitenzahl"/>
                        <w:rFonts w:cs="Arial"/>
                        <w:sz w:val="16"/>
                        <w:szCs w:val="18"/>
                      </w:rPr>
                    </w:pPr>
                    <w:r w:rsidRPr="000F4FD1">
                      <w:rPr>
                        <w:rStyle w:val="Seitenzahl"/>
                        <w:sz w:val="16"/>
                      </w:rPr>
                      <w:t>ebm-papst Group</w:t>
                    </w:r>
                  </w:p>
                  <w:p w14:paraId="0B3C21F7" w14:textId="5D339576" w:rsidR="005D0EC3" w:rsidRPr="000F4FD1" w:rsidRDefault="005D0EC3" w:rsidP="005D0EC3">
                    <w:pPr>
                      <w:rPr>
                        <w:rFonts w:cs="Arial"/>
                        <w:sz w:val="16"/>
                        <w:szCs w:val="18"/>
                      </w:rPr>
                    </w:pPr>
                    <w:r w:rsidRPr="000F4FD1">
                      <w:rPr>
                        <w:rStyle w:val="Seitenzahl"/>
                        <w:sz w:val="16"/>
                      </w:rPr>
                      <w:t xml:space="preserve">Phone </w:t>
                    </w:r>
                    <w:r w:rsidRPr="000F4FD1">
                      <w:rPr>
                        <w:sz w:val="16"/>
                      </w:rPr>
                      <w:t>+49 7938 81-7105</w:t>
                    </w:r>
                  </w:p>
                  <w:p w14:paraId="1EF9C0B6" w14:textId="77777777" w:rsidR="00075517" w:rsidRPr="000F4FD1" w:rsidRDefault="00075517" w:rsidP="005D0EC3">
                    <w:pPr>
                      <w:rPr>
                        <w:rStyle w:val="Seitenzahl"/>
                        <w:rFonts w:cs="Arial"/>
                        <w:sz w:val="16"/>
                        <w:szCs w:val="18"/>
                      </w:rPr>
                    </w:pPr>
                  </w:p>
                  <w:p w14:paraId="1CEFAE5D" w14:textId="77777777" w:rsidR="005D0EC3" w:rsidRPr="000F4FD1" w:rsidRDefault="005D0EC3" w:rsidP="005D0EC3">
                    <w:pPr>
                      <w:rPr>
                        <w:rStyle w:val="Seitenzahl"/>
                        <w:rFonts w:cs="Arial"/>
                        <w:sz w:val="16"/>
                        <w:szCs w:val="18"/>
                      </w:rPr>
                    </w:pPr>
                    <w:r w:rsidRPr="000F4FD1">
                      <w:rPr>
                        <w:rStyle w:val="Seitenzahl"/>
                        <w:sz w:val="16"/>
                      </w:rPr>
                      <w:t>twitter.com/ebmpapst_news</w:t>
                    </w:r>
                  </w:p>
                  <w:p w14:paraId="3200F104" w14:textId="77777777" w:rsidR="005D0EC3" w:rsidRPr="000F4FD1" w:rsidRDefault="005D0EC3" w:rsidP="005D0EC3">
                    <w:pPr>
                      <w:rPr>
                        <w:rFonts w:cs="Arial"/>
                        <w:sz w:val="16"/>
                        <w:szCs w:val="18"/>
                      </w:rPr>
                    </w:pPr>
                    <w:r w:rsidRPr="000F4FD1">
                      <w:rPr>
                        <w:sz w:val="16"/>
                      </w:rPr>
                      <w:t>facebook.com/ebmpapstFANS</w:t>
                    </w:r>
                  </w:p>
                  <w:p w14:paraId="692AE803" w14:textId="77777777" w:rsidR="005D0EC3" w:rsidRPr="000F4FD1" w:rsidRDefault="005D0EC3" w:rsidP="005D0EC3">
                    <w:pPr>
                      <w:rPr>
                        <w:rFonts w:cs="Arial"/>
                        <w:sz w:val="16"/>
                        <w:szCs w:val="18"/>
                      </w:rPr>
                    </w:pPr>
                    <w:r w:rsidRPr="000F4FD1">
                      <w:rPr>
                        <w:sz w:val="16"/>
                      </w:rPr>
                      <w:t>youtube.com/ebmpapstDE</w:t>
                    </w:r>
                  </w:p>
                  <w:p w14:paraId="2E13B8D2" w14:textId="77777777" w:rsidR="005D0EC3" w:rsidRPr="000F4FD1" w:rsidRDefault="005D0EC3" w:rsidP="005D0EC3">
                    <w:pPr>
                      <w:rPr>
                        <w:rFonts w:cs="Arial"/>
                        <w:sz w:val="16"/>
                        <w:szCs w:val="18"/>
                      </w:rPr>
                    </w:pPr>
                    <w:r w:rsidRPr="000F4FD1">
                      <w:rPr>
                        <w:sz w:val="16"/>
                      </w:rPr>
                      <w:t>www.ebmpapst.com</w:t>
                    </w:r>
                  </w:p>
                  <w:p w14:paraId="45A62230" w14:textId="77777777" w:rsidR="005D0EC3" w:rsidRPr="000F4FD1" w:rsidRDefault="005D0EC3" w:rsidP="005D0EC3">
                    <w:pPr>
                      <w:rPr>
                        <w:rFonts w:cs="Arial"/>
                        <w:sz w:val="16"/>
                        <w:szCs w:val="18"/>
                      </w:rPr>
                    </w:pPr>
                  </w:p>
                </w:txbxContent>
              </v:textbox>
            </v:shape>
          </w:pict>
        </mc:Fallback>
      </mc:AlternateContent>
    </w:r>
    <w:r w:rsidRPr="000F4FD1">
      <w:rPr>
        <w:rFonts w:ascii="Arial" w:hAnsi="Arial"/>
        <w:sz w:val="32"/>
      </w:rPr>
      <w:t>PRESS RELEASE</w:t>
    </w:r>
  </w:p>
  <w:p w14:paraId="173CEFC0" w14:textId="77777777" w:rsidR="003E593D" w:rsidRPr="000F4FD1" w:rsidRDefault="003E593D" w:rsidP="003E593D">
    <w:pPr>
      <w:pStyle w:val="-B-Zwischen"/>
      <w:spacing w:before="0" w:line="240" w:lineRule="auto"/>
      <w:rPr>
        <w:rFonts w:ascii="Arial" w:hAnsi="Arial" w:cs="Arial"/>
        <w:b w:val="0"/>
        <w:sz w:val="22"/>
      </w:rPr>
    </w:pPr>
  </w:p>
  <w:p w14:paraId="17C64F27" w14:textId="77777777" w:rsidR="003E593D" w:rsidRPr="000F4FD1" w:rsidRDefault="003E593D" w:rsidP="003E593D">
    <w:pPr>
      <w:rPr>
        <w:sz w:val="22"/>
        <w:lang w:eastAsia="ar-SA"/>
      </w:rPr>
    </w:pPr>
  </w:p>
  <w:p w14:paraId="2DD739B3" w14:textId="77777777" w:rsidR="003E593D" w:rsidRPr="000F4FD1" w:rsidRDefault="003E593D" w:rsidP="003E593D">
    <w:pPr>
      <w:rPr>
        <w:sz w:val="22"/>
        <w:lang w:eastAsia="ar-SA"/>
      </w:rPr>
    </w:pPr>
  </w:p>
  <w:p w14:paraId="34CD5A26" w14:textId="77777777" w:rsidR="003E593D" w:rsidRPr="000F4FD1" w:rsidRDefault="003E593D" w:rsidP="003E593D">
    <w:pPr>
      <w:rPr>
        <w:sz w:val="22"/>
        <w:lang w:eastAsia="ar-SA"/>
      </w:rPr>
    </w:pPr>
  </w:p>
  <w:p w14:paraId="450840A4" w14:textId="51EBFAE6" w:rsidR="003E593D" w:rsidRPr="000F4FD1" w:rsidRDefault="000B393F" w:rsidP="003E593D">
    <w:pPr>
      <w:pStyle w:val="-B-Zwischen"/>
      <w:rPr>
        <w:rFonts w:ascii="Arial" w:hAnsi="Arial" w:cs="Arial"/>
      </w:rPr>
    </w:pPr>
    <w:r w:rsidRPr="000F4FD1">
      <w:rPr>
        <w:rFonts w:ascii="Arial" w:hAnsi="Arial"/>
      </w:rPr>
      <w:t>For natural gas, biogas and hydrogen</w:t>
    </w:r>
  </w:p>
  <w:p w14:paraId="68A4AF70" w14:textId="063ED5F3" w:rsidR="002B10BE" w:rsidRPr="000F4FD1" w:rsidRDefault="000B393F" w:rsidP="003E593D">
    <w:pPr>
      <w:rPr>
        <w:rFonts w:cs="Arial"/>
        <w:b/>
        <w:sz w:val="32"/>
        <w:szCs w:val="32"/>
      </w:rPr>
    </w:pPr>
    <w:r w:rsidRPr="000F4FD1">
      <w:rPr>
        <w:b/>
        <w:sz w:val="32"/>
      </w:rPr>
      <w:t>Complete system for combustion control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3030"/>
    <w:rsid w:val="00075517"/>
    <w:rsid w:val="00076035"/>
    <w:rsid w:val="00090E62"/>
    <w:rsid w:val="000B393F"/>
    <w:rsid w:val="000F34B0"/>
    <w:rsid w:val="000F4FD1"/>
    <w:rsid w:val="00114F31"/>
    <w:rsid w:val="0013755A"/>
    <w:rsid w:val="001611A1"/>
    <w:rsid w:val="001A68C2"/>
    <w:rsid w:val="001F6896"/>
    <w:rsid w:val="00227B78"/>
    <w:rsid w:val="0023497E"/>
    <w:rsid w:val="0028417B"/>
    <w:rsid w:val="002A207B"/>
    <w:rsid w:val="002A510C"/>
    <w:rsid w:val="002B10BE"/>
    <w:rsid w:val="003104F2"/>
    <w:rsid w:val="003E593D"/>
    <w:rsid w:val="00422C06"/>
    <w:rsid w:val="00435236"/>
    <w:rsid w:val="004C7BE1"/>
    <w:rsid w:val="0059072C"/>
    <w:rsid w:val="005C0AF9"/>
    <w:rsid w:val="005D0EC3"/>
    <w:rsid w:val="005E5168"/>
    <w:rsid w:val="005F07CD"/>
    <w:rsid w:val="005F143E"/>
    <w:rsid w:val="00645933"/>
    <w:rsid w:val="006A5F1B"/>
    <w:rsid w:val="006C1AD3"/>
    <w:rsid w:val="006D2FDD"/>
    <w:rsid w:val="006E3F17"/>
    <w:rsid w:val="00711085"/>
    <w:rsid w:val="00735CDB"/>
    <w:rsid w:val="00764970"/>
    <w:rsid w:val="007D37E3"/>
    <w:rsid w:val="007F3BE3"/>
    <w:rsid w:val="00812A5A"/>
    <w:rsid w:val="00865FCC"/>
    <w:rsid w:val="008D520E"/>
    <w:rsid w:val="009A12DC"/>
    <w:rsid w:val="009A6CC8"/>
    <w:rsid w:val="009C55EA"/>
    <w:rsid w:val="00A23425"/>
    <w:rsid w:val="00A616C5"/>
    <w:rsid w:val="00A8521E"/>
    <w:rsid w:val="00AB0F57"/>
    <w:rsid w:val="00AE7246"/>
    <w:rsid w:val="00B6186F"/>
    <w:rsid w:val="00BA1D29"/>
    <w:rsid w:val="00BA6851"/>
    <w:rsid w:val="00BD121C"/>
    <w:rsid w:val="00C15410"/>
    <w:rsid w:val="00C936E8"/>
    <w:rsid w:val="00CA05D1"/>
    <w:rsid w:val="00CC3AA2"/>
    <w:rsid w:val="00D1418C"/>
    <w:rsid w:val="00D17BDA"/>
    <w:rsid w:val="00D35BBE"/>
    <w:rsid w:val="00D55946"/>
    <w:rsid w:val="00D61A0D"/>
    <w:rsid w:val="00D624C8"/>
    <w:rsid w:val="00DB4C7E"/>
    <w:rsid w:val="00DD67DE"/>
    <w:rsid w:val="00DF725C"/>
    <w:rsid w:val="00E22F70"/>
    <w:rsid w:val="00E43D25"/>
    <w:rsid w:val="00E70122"/>
    <w:rsid w:val="00E823E2"/>
    <w:rsid w:val="00EB7B78"/>
    <w:rsid w:val="00F467B2"/>
    <w:rsid w:val="00F73087"/>
    <w:rsid w:val="00FC7DA6"/>
    <w:rsid w:val="00FD6A4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ADAA128"/>
  <w15:docId w15:val="{133E734D-008D-4429-8FD1-5D28623E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qFormat/>
    <w:rsid w:val="000B393F"/>
    <w:pPr>
      <w:keepNext/>
      <w:spacing w:after="0"/>
      <w:jc w:val="left"/>
    </w:pPr>
    <w:rPr>
      <w:b w:val="0"/>
    </w:rPr>
  </w:style>
  <w:style w:type="paragraph" w:customStyle="1" w:styleId="RBSBU">
    <w:name w:val="RBS_BU"/>
    <w:basedOn w:val="RBSText"/>
    <w:qFormat/>
    <w:rsid w:val="000B393F"/>
    <w:pPr>
      <w:spacing w:line="340" w:lineRule="atLeast"/>
      <w:ind w:left="1134" w:hanging="1134"/>
      <w:jc w:val="left"/>
    </w:pPr>
  </w:style>
  <w:style w:type="character" w:styleId="Kommentarzeichen">
    <w:name w:val="annotation reference"/>
    <w:basedOn w:val="Absatz-Standardschriftart"/>
    <w:uiPriority w:val="99"/>
    <w:semiHidden/>
    <w:unhideWhenUsed/>
    <w:rsid w:val="00EB7B78"/>
    <w:rPr>
      <w:sz w:val="16"/>
      <w:szCs w:val="16"/>
    </w:rPr>
  </w:style>
  <w:style w:type="paragraph" w:styleId="Kommentartext">
    <w:name w:val="annotation text"/>
    <w:basedOn w:val="Standard"/>
    <w:link w:val="KommentartextZchn"/>
    <w:uiPriority w:val="99"/>
    <w:semiHidden/>
    <w:unhideWhenUsed/>
    <w:rsid w:val="00EB7B78"/>
  </w:style>
  <w:style w:type="character" w:customStyle="1" w:styleId="KommentartextZchn">
    <w:name w:val="Kommentartext Zchn"/>
    <w:basedOn w:val="Absatz-Standardschriftart"/>
    <w:link w:val="Kommentartext"/>
    <w:uiPriority w:val="99"/>
    <w:semiHidden/>
    <w:rsid w:val="00EB7B7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B7B78"/>
    <w:rPr>
      <w:b/>
      <w:bCs/>
    </w:rPr>
  </w:style>
  <w:style w:type="character" w:customStyle="1" w:styleId="KommentarthemaZchn">
    <w:name w:val="Kommentarthema Zchn"/>
    <w:basedOn w:val="KommentartextZchn"/>
    <w:link w:val="Kommentarthema"/>
    <w:uiPriority w:val="99"/>
    <w:semiHidden/>
    <w:rsid w:val="00EB7B78"/>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AB0F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1391">
      <w:bodyDiv w:val="1"/>
      <w:marLeft w:val="0"/>
      <w:marRight w:val="0"/>
      <w:marTop w:val="0"/>
      <w:marBottom w:val="0"/>
      <w:divBdr>
        <w:top w:val="none" w:sz="0" w:space="0" w:color="auto"/>
        <w:left w:val="none" w:sz="0" w:space="0" w:color="auto"/>
        <w:bottom w:val="none" w:sz="0" w:space="0" w:color="auto"/>
        <w:right w:val="none" w:sz="0" w:space="0" w:color="auto"/>
      </w:divBdr>
      <w:divsChild>
        <w:div w:id="1528443946">
          <w:marLeft w:val="0"/>
          <w:marRight w:val="0"/>
          <w:marTop w:val="0"/>
          <w:marBottom w:val="0"/>
          <w:divBdr>
            <w:top w:val="single" w:sz="2" w:space="0" w:color="auto"/>
            <w:left w:val="single" w:sz="2" w:space="0" w:color="auto"/>
            <w:bottom w:val="single" w:sz="2" w:space="0" w:color="auto"/>
            <w:right w:val="single" w:sz="2" w:space="0" w:color="auto"/>
          </w:divBdr>
        </w:div>
        <w:div w:id="1465611576">
          <w:marLeft w:val="0"/>
          <w:marRight w:val="0"/>
          <w:marTop w:val="0"/>
          <w:marBottom w:val="0"/>
          <w:divBdr>
            <w:top w:val="single" w:sz="2" w:space="0" w:color="auto"/>
            <w:left w:val="single" w:sz="2" w:space="0" w:color="auto"/>
            <w:bottom w:val="single" w:sz="2" w:space="0" w:color="auto"/>
            <w:right w:val="single" w:sz="2"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iztechni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3</cp:revision>
  <cp:lastPrinted>2023-03-09T09:02:00Z</cp:lastPrinted>
  <dcterms:created xsi:type="dcterms:W3CDTF">2023-03-09T08:17:00Z</dcterms:created>
  <dcterms:modified xsi:type="dcterms:W3CDTF">2023-03-09T09:02:00Z</dcterms:modified>
</cp:coreProperties>
</file>