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A84B7" w14:textId="4BE9A987" w:rsidR="00861096" w:rsidRPr="00535F45" w:rsidRDefault="00861096" w:rsidP="00861096">
      <w:pPr>
        <w:pStyle w:val="-Einleitung"/>
        <w:spacing w:line="240" w:lineRule="auto"/>
        <w:rPr>
          <w:rFonts w:ascii="Arial" w:hAnsi="Arial" w:cs="Arial"/>
          <w:b/>
          <w:i w:val="0"/>
          <w:sz w:val="20"/>
          <w:szCs w:val="20"/>
        </w:rPr>
      </w:pPr>
      <w:r w:rsidRPr="00535F45">
        <w:rPr>
          <w:rFonts w:ascii="Arial" w:hAnsi="Arial" w:cs="Arial"/>
          <w:b/>
          <w:i w:val="0"/>
          <w:sz w:val="20"/>
          <w:szCs w:val="20"/>
        </w:rPr>
        <w:t xml:space="preserve">In kältetechnischen Anlagen werden Ventilatoren oft mit hoher Einschaltdauer betrieben; das birgt ein besonders großes Potential für Energieeinsparungen. </w:t>
      </w:r>
      <w:r w:rsidR="00E83C4E">
        <w:rPr>
          <w:rFonts w:ascii="Arial" w:hAnsi="Arial" w:cs="Arial"/>
          <w:b/>
          <w:i w:val="0"/>
          <w:sz w:val="20"/>
          <w:szCs w:val="20"/>
        </w:rPr>
        <w:t xml:space="preserve">Deshalb setzten hier </w:t>
      </w:r>
      <w:r w:rsidRPr="00535F45">
        <w:rPr>
          <w:rFonts w:ascii="Arial" w:hAnsi="Arial" w:cs="Arial"/>
          <w:b/>
          <w:i w:val="0"/>
          <w:sz w:val="20"/>
          <w:szCs w:val="20"/>
        </w:rPr>
        <w:t xml:space="preserve">EC-Motoren </w:t>
      </w:r>
      <w:r w:rsidR="00E83C4E">
        <w:rPr>
          <w:rFonts w:ascii="Arial" w:hAnsi="Arial" w:cs="Arial"/>
          <w:b/>
          <w:i w:val="0"/>
          <w:sz w:val="20"/>
          <w:szCs w:val="20"/>
        </w:rPr>
        <w:t xml:space="preserve">und </w:t>
      </w:r>
      <w:r w:rsidRPr="00535F45">
        <w:rPr>
          <w:rFonts w:ascii="Arial" w:hAnsi="Arial" w:cs="Arial"/>
          <w:b/>
          <w:i w:val="0"/>
          <w:sz w:val="20"/>
          <w:szCs w:val="20"/>
        </w:rPr>
        <w:t xml:space="preserve">Ventilatoren mit ihren hohen Wirkungsgraden mittlerweile Maßstäbe. </w:t>
      </w:r>
    </w:p>
    <w:p w14:paraId="7C1D74C5" w14:textId="08E81364" w:rsidR="001603B4" w:rsidRPr="00535F45" w:rsidRDefault="009D192C" w:rsidP="001603B4">
      <w:pPr>
        <w:pStyle w:val="RBSB-Zwischen"/>
        <w:spacing w:line="240" w:lineRule="auto"/>
        <w:rPr>
          <w:rFonts w:ascii="Arial" w:hAnsi="Arial"/>
          <w:sz w:val="20"/>
          <w:szCs w:val="20"/>
        </w:rPr>
      </w:pPr>
      <w:r w:rsidRPr="00535F45">
        <w:rPr>
          <w:rFonts w:ascii="Arial" w:hAnsi="Arial"/>
          <w:sz w:val="20"/>
          <w:szCs w:val="20"/>
        </w:rPr>
        <w:t xml:space="preserve">Neuer </w:t>
      </w:r>
      <w:proofErr w:type="spellStart"/>
      <w:r w:rsidRPr="00535F45">
        <w:rPr>
          <w:rFonts w:ascii="Arial" w:hAnsi="Arial"/>
          <w:sz w:val="20"/>
          <w:szCs w:val="20"/>
        </w:rPr>
        <w:t>iQx</w:t>
      </w:r>
      <w:proofErr w:type="spellEnd"/>
      <w:r w:rsidRPr="00535F45">
        <w:rPr>
          <w:rFonts w:ascii="Arial" w:hAnsi="Arial"/>
          <w:sz w:val="20"/>
          <w:szCs w:val="20"/>
        </w:rPr>
        <w:t xml:space="preserve"> Motor für mehr Effizienz</w:t>
      </w:r>
    </w:p>
    <w:p w14:paraId="3D33BF93" w14:textId="308E1992" w:rsidR="00861096" w:rsidRPr="00535F45" w:rsidRDefault="00861096" w:rsidP="00861096">
      <w:pPr>
        <w:pStyle w:val="RBSText"/>
        <w:spacing w:line="240" w:lineRule="auto"/>
        <w:rPr>
          <w:rFonts w:ascii="Arial" w:hAnsi="Arial"/>
          <w:b w:val="0"/>
          <w:sz w:val="20"/>
          <w:szCs w:val="20"/>
        </w:rPr>
      </w:pPr>
      <w:r w:rsidRPr="00535F45">
        <w:rPr>
          <w:rFonts w:ascii="Arial" w:hAnsi="Arial"/>
          <w:b w:val="0"/>
          <w:sz w:val="20"/>
          <w:szCs w:val="20"/>
        </w:rPr>
        <w:t xml:space="preserve">Der Einsatz von EC-Motoren im Supermarkt ist seit einigen Jahren Standard geworden. </w:t>
      </w:r>
      <w:r w:rsidR="00BC0BF3" w:rsidRPr="00535F45">
        <w:rPr>
          <w:rFonts w:ascii="Arial" w:hAnsi="Arial"/>
          <w:b w:val="0"/>
          <w:sz w:val="20"/>
          <w:szCs w:val="20"/>
        </w:rPr>
        <w:t>ebm-papst</w:t>
      </w:r>
      <w:r w:rsidRPr="00535F45">
        <w:rPr>
          <w:rFonts w:ascii="Arial" w:hAnsi="Arial"/>
          <w:b w:val="0"/>
          <w:sz w:val="20"/>
          <w:szCs w:val="20"/>
        </w:rPr>
        <w:t xml:space="preserve"> </w:t>
      </w:r>
      <w:r w:rsidR="00BC0BF3" w:rsidRPr="00535F45">
        <w:rPr>
          <w:rFonts w:ascii="Arial" w:hAnsi="Arial"/>
          <w:b w:val="0"/>
          <w:sz w:val="20"/>
          <w:szCs w:val="20"/>
        </w:rPr>
        <w:t xml:space="preserve">bietet hierfür </w:t>
      </w:r>
      <w:r w:rsidRPr="00535F45">
        <w:rPr>
          <w:rFonts w:ascii="Arial" w:hAnsi="Arial"/>
          <w:b w:val="0"/>
          <w:sz w:val="20"/>
          <w:szCs w:val="20"/>
        </w:rPr>
        <w:t xml:space="preserve">ein breites Produktportfolio, </w:t>
      </w:r>
      <w:r w:rsidR="00BC0BF3" w:rsidRPr="00535F45">
        <w:rPr>
          <w:rFonts w:ascii="Arial" w:hAnsi="Arial"/>
          <w:b w:val="0"/>
          <w:sz w:val="20"/>
          <w:szCs w:val="20"/>
        </w:rPr>
        <w:t xml:space="preserve">welches </w:t>
      </w:r>
      <w:r w:rsidR="00C6073A">
        <w:rPr>
          <w:rFonts w:ascii="Arial" w:hAnsi="Arial"/>
          <w:b w:val="0"/>
          <w:sz w:val="20"/>
          <w:szCs w:val="20"/>
        </w:rPr>
        <w:t>jetzt</w:t>
      </w:r>
      <w:r w:rsidRPr="00535F45">
        <w:rPr>
          <w:rFonts w:ascii="Arial" w:hAnsi="Arial"/>
          <w:b w:val="0"/>
          <w:sz w:val="20"/>
          <w:szCs w:val="20"/>
        </w:rPr>
        <w:t xml:space="preserve"> durch den neuen </w:t>
      </w:r>
      <w:proofErr w:type="spellStart"/>
      <w:r w:rsidRPr="00535F45">
        <w:rPr>
          <w:rFonts w:ascii="Arial" w:hAnsi="Arial"/>
          <w:b w:val="0"/>
          <w:sz w:val="20"/>
          <w:szCs w:val="20"/>
        </w:rPr>
        <w:t>iQx</w:t>
      </w:r>
      <w:proofErr w:type="spellEnd"/>
      <w:r w:rsidRPr="00535F45">
        <w:rPr>
          <w:rFonts w:ascii="Arial" w:hAnsi="Arial"/>
          <w:b w:val="0"/>
          <w:sz w:val="20"/>
          <w:szCs w:val="20"/>
        </w:rPr>
        <w:t xml:space="preserve"> EC</w:t>
      </w:r>
      <w:r w:rsidR="00BC0BF3" w:rsidRPr="00535F45">
        <w:rPr>
          <w:rFonts w:ascii="Arial" w:hAnsi="Arial"/>
          <w:b w:val="0"/>
          <w:sz w:val="20"/>
          <w:szCs w:val="20"/>
        </w:rPr>
        <w:t>-</w:t>
      </w:r>
      <w:r w:rsidRPr="00535F45">
        <w:rPr>
          <w:rFonts w:ascii="Arial" w:hAnsi="Arial"/>
          <w:b w:val="0"/>
          <w:sz w:val="20"/>
          <w:szCs w:val="20"/>
        </w:rPr>
        <w:t xml:space="preserve">Motor für den globalen Einsatz </w:t>
      </w:r>
      <w:r w:rsidR="00BC0BF3" w:rsidRPr="00535F45">
        <w:rPr>
          <w:rFonts w:ascii="Arial" w:hAnsi="Arial"/>
          <w:b w:val="0"/>
          <w:sz w:val="20"/>
          <w:szCs w:val="20"/>
        </w:rPr>
        <w:t>ergänzt</w:t>
      </w:r>
      <w:r w:rsidRPr="00535F45">
        <w:rPr>
          <w:rFonts w:ascii="Arial" w:hAnsi="Arial"/>
          <w:b w:val="0"/>
          <w:sz w:val="20"/>
          <w:szCs w:val="20"/>
        </w:rPr>
        <w:t xml:space="preserve"> wurde. </w:t>
      </w:r>
      <w:r w:rsidR="00535F45" w:rsidRPr="00535F45">
        <w:rPr>
          <w:rFonts w:ascii="Arial" w:hAnsi="Arial"/>
          <w:b w:val="0"/>
          <w:sz w:val="20"/>
          <w:szCs w:val="20"/>
        </w:rPr>
        <w:t xml:space="preserve">Die bisherigen </w:t>
      </w:r>
      <w:proofErr w:type="spellStart"/>
      <w:r w:rsidR="00535F45" w:rsidRPr="00535F45">
        <w:rPr>
          <w:rFonts w:ascii="Arial" w:hAnsi="Arial"/>
          <w:b w:val="0"/>
          <w:sz w:val="20"/>
          <w:szCs w:val="20"/>
        </w:rPr>
        <w:t>NiQ</w:t>
      </w:r>
      <w:proofErr w:type="spellEnd"/>
      <w:r w:rsidR="00535F45" w:rsidRPr="00535F45">
        <w:rPr>
          <w:rFonts w:ascii="Arial" w:hAnsi="Arial"/>
          <w:b w:val="0"/>
          <w:sz w:val="20"/>
          <w:szCs w:val="20"/>
        </w:rPr>
        <w:t xml:space="preserve"> Motoren werden durch </w:t>
      </w:r>
      <w:r w:rsidR="00673B7C">
        <w:rPr>
          <w:rFonts w:ascii="Arial" w:hAnsi="Arial"/>
          <w:b w:val="0"/>
          <w:sz w:val="20"/>
          <w:szCs w:val="20"/>
        </w:rPr>
        <w:t>den</w:t>
      </w:r>
      <w:r w:rsidR="00673B7C" w:rsidRPr="00535F45">
        <w:rPr>
          <w:rFonts w:ascii="Arial" w:hAnsi="Arial"/>
          <w:b w:val="0"/>
          <w:sz w:val="20"/>
          <w:szCs w:val="20"/>
        </w:rPr>
        <w:t xml:space="preserve"> </w:t>
      </w:r>
      <w:r w:rsidR="00535F45" w:rsidRPr="00535F45">
        <w:rPr>
          <w:rFonts w:ascii="Arial" w:hAnsi="Arial"/>
          <w:b w:val="0"/>
          <w:sz w:val="20"/>
          <w:szCs w:val="20"/>
        </w:rPr>
        <w:t xml:space="preserve">effizienten und universell einsetzbaren </w:t>
      </w:r>
      <w:proofErr w:type="spellStart"/>
      <w:r w:rsidR="00535F45">
        <w:rPr>
          <w:rFonts w:ascii="Arial" w:hAnsi="Arial"/>
          <w:b w:val="0"/>
          <w:sz w:val="20"/>
          <w:szCs w:val="20"/>
        </w:rPr>
        <w:t>iQx</w:t>
      </w:r>
      <w:proofErr w:type="spellEnd"/>
      <w:r w:rsidR="00535F45" w:rsidRPr="00535F45">
        <w:rPr>
          <w:rFonts w:ascii="Arial" w:hAnsi="Arial"/>
          <w:b w:val="0"/>
          <w:sz w:val="20"/>
          <w:szCs w:val="20"/>
        </w:rPr>
        <w:t xml:space="preserve"> abgelöst. </w:t>
      </w:r>
      <w:r w:rsidRPr="00535F45">
        <w:rPr>
          <w:rFonts w:ascii="Arial" w:hAnsi="Arial"/>
          <w:b w:val="0"/>
          <w:sz w:val="20"/>
          <w:szCs w:val="20"/>
        </w:rPr>
        <w:t>Der Anwendungsbereich in Supermärkten umfasst z.</w:t>
      </w:r>
      <w:r w:rsidR="00535F45">
        <w:rPr>
          <w:rFonts w:ascii="Arial" w:hAnsi="Arial"/>
          <w:b w:val="0"/>
          <w:sz w:val="20"/>
          <w:szCs w:val="20"/>
        </w:rPr>
        <w:t xml:space="preserve"> </w:t>
      </w:r>
      <w:r w:rsidRPr="00535F45">
        <w:rPr>
          <w:rFonts w:ascii="Arial" w:hAnsi="Arial"/>
          <w:b w:val="0"/>
          <w:sz w:val="20"/>
          <w:szCs w:val="20"/>
        </w:rPr>
        <w:t>B. Flaschenkühler, Kühlgeräte, Kühlmöbel, Kühl-/Tiefkühlinseln sowie Verflüssigungssätze.</w:t>
      </w:r>
    </w:p>
    <w:p w14:paraId="3FA67A27" w14:textId="77777777" w:rsidR="00861096" w:rsidRPr="00535F45" w:rsidRDefault="00861096" w:rsidP="00861096">
      <w:pPr>
        <w:pStyle w:val="RBSText"/>
        <w:spacing w:line="240" w:lineRule="auto"/>
        <w:rPr>
          <w:rFonts w:ascii="Arial" w:hAnsi="Arial"/>
          <w:b w:val="0"/>
          <w:sz w:val="20"/>
          <w:szCs w:val="20"/>
        </w:rPr>
      </w:pPr>
      <w:r w:rsidRPr="00535F45">
        <w:rPr>
          <w:rFonts w:ascii="Arial" w:hAnsi="Arial"/>
          <w:b w:val="0"/>
          <w:sz w:val="20"/>
          <w:szCs w:val="20"/>
        </w:rPr>
        <w:t xml:space="preserve">Der neue </w:t>
      </w:r>
      <w:proofErr w:type="spellStart"/>
      <w:r w:rsidRPr="00535F45">
        <w:rPr>
          <w:rFonts w:ascii="Arial" w:hAnsi="Arial"/>
          <w:b w:val="0"/>
          <w:sz w:val="20"/>
          <w:szCs w:val="20"/>
        </w:rPr>
        <w:t>iQx</w:t>
      </w:r>
      <w:proofErr w:type="spellEnd"/>
      <w:r w:rsidRPr="00535F45">
        <w:rPr>
          <w:rFonts w:ascii="Arial" w:hAnsi="Arial"/>
          <w:b w:val="0"/>
          <w:sz w:val="20"/>
          <w:szCs w:val="20"/>
        </w:rPr>
        <w:t xml:space="preserve"> ist mechanisch kompatibel zu bestehenden Spaltpol- und bisherigen EC-Motoren, arbeitet mit einem hohen Wirkungsgrad von bis zu 68 % und ermöglicht durch gleiche Einbaumaße einen einfachen 1:1 Austausch. Gerade ein nachträgliches Umrüsten älterer Kühlmöbel kann sich im Hinblick auf die realisierbaren Energieeinsparungen lohnen. Die Lebensdauer des </w:t>
      </w:r>
      <w:proofErr w:type="spellStart"/>
      <w:r w:rsidRPr="00535F45">
        <w:rPr>
          <w:rFonts w:ascii="Arial" w:hAnsi="Arial"/>
          <w:b w:val="0"/>
          <w:sz w:val="20"/>
          <w:szCs w:val="20"/>
        </w:rPr>
        <w:t>iQx</w:t>
      </w:r>
      <w:proofErr w:type="spellEnd"/>
      <w:r w:rsidRPr="00535F45">
        <w:rPr>
          <w:rFonts w:ascii="Arial" w:hAnsi="Arial"/>
          <w:b w:val="0"/>
          <w:sz w:val="20"/>
          <w:szCs w:val="20"/>
        </w:rPr>
        <w:t xml:space="preserve"> Motors beträgt abhängig von den Umgebungsbedingungen mehr als 40.000 Stunden. </w:t>
      </w:r>
    </w:p>
    <w:p w14:paraId="70A8F23F" w14:textId="4E0435AF" w:rsidR="00861096" w:rsidRPr="00535F45" w:rsidRDefault="00861096" w:rsidP="00861096">
      <w:pPr>
        <w:pStyle w:val="RBSText"/>
        <w:spacing w:line="240" w:lineRule="auto"/>
        <w:rPr>
          <w:rFonts w:ascii="Arial" w:hAnsi="Arial"/>
          <w:b w:val="0"/>
          <w:sz w:val="20"/>
          <w:szCs w:val="20"/>
        </w:rPr>
      </w:pPr>
      <w:r w:rsidRPr="00535F45">
        <w:rPr>
          <w:rFonts w:ascii="Arial" w:hAnsi="Arial"/>
          <w:b w:val="0"/>
          <w:sz w:val="20"/>
          <w:szCs w:val="20"/>
        </w:rPr>
        <w:t>Den kompakten Motor gibt es sowohl als OEM-Komponente aber auch als Plug &amp; Play-fähiges Komplettsystem mit den passenden Axiallaufrädern von 172, 200, 230 und 254 mm Durchmesser</w:t>
      </w:r>
      <w:r w:rsidR="00C6073A">
        <w:rPr>
          <w:rFonts w:ascii="Arial" w:hAnsi="Arial"/>
          <w:b w:val="0"/>
          <w:sz w:val="20"/>
          <w:szCs w:val="20"/>
        </w:rPr>
        <w:t>n</w:t>
      </w:r>
      <w:r w:rsidRPr="00535F45">
        <w:rPr>
          <w:rFonts w:ascii="Arial" w:hAnsi="Arial"/>
          <w:b w:val="0"/>
          <w:sz w:val="20"/>
          <w:szCs w:val="20"/>
        </w:rPr>
        <w:t>, bei dem die Einzelkomponenten perfekt aufeinander abgestimmt sind. Im Vergleich zu marktüblichen Metalllaufrädern trägt das aerodynamische Design zu einer Geräuschreduzierung von bis zu 8 dB(A) bei und weitere Energieeinsparungen von 6 % können dadurch erzielt werden.</w:t>
      </w:r>
    </w:p>
    <w:p w14:paraId="55F38AA4" w14:textId="44FDC1DE" w:rsidR="001603B4" w:rsidRPr="00535F45" w:rsidRDefault="004A23C5" w:rsidP="001603B4">
      <w:pPr>
        <w:pStyle w:val="RBSB-Zwischen"/>
        <w:spacing w:line="240" w:lineRule="auto"/>
        <w:rPr>
          <w:rFonts w:ascii="Arial" w:hAnsi="Arial"/>
          <w:sz w:val="20"/>
          <w:szCs w:val="20"/>
        </w:rPr>
      </w:pPr>
      <w:r w:rsidRPr="00535F45">
        <w:rPr>
          <w:rFonts w:ascii="Arial" w:hAnsi="Arial"/>
          <w:sz w:val="20"/>
          <w:szCs w:val="20"/>
        </w:rPr>
        <w:t>Für natürliche Kältemittel geeign</w:t>
      </w:r>
      <w:r w:rsidR="00DA5300" w:rsidRPr="00535F45">
        <w:rPr>
          <w:rFonts w:ascii="Arial" w:hAnsi="Arial"/>
          <w:sz w:val="20"/>
          <w:szCs w:val="20"/>
        </w:rPr>
        <w:t>e</w:t>
      </w:r>
      <w:r w:rsidRPr="00535F45">
        <w:rPr>
          <w:rFonts w:ascii="Arial" w:hAnsi="Arial"/>
          <w:sz w:val="20"/>
          <w:szCs w:val="20"/>
        </w:rPr>
        <w:t>t</w:t>
      </w:r>
      <w:bookmarkStart w:id="0" w:name="_GoBack"/>
      <w:bookmarkEnd w:id="0"/>
    </w:p>
    <w:p w14:paraId="522308A3" w14:textId="03BA12DD" w:rsidR="00535F45" w:rsidRPr="00535F45" w:rsidRDefault="00535F45" w:rsidP="00833BBE">
      <w:pPr>
        <w:pStyle w:val="RBSText"/>
        <w:spacing w:after="0" w:line="240" w:lineRule="auto"/>
        <w:rPr>
          <w:rFonts w:ascii="Arial" w:hAnsi="Arial"/>
          <w:b w:val="0"/>
          <w:sz w:val="20"/>
          <w:szCs w:val="20"/>
        </w:rPr>
      </w:pPr>
      <w:r w:rsidRPr="00535F45">
        <w:rPr>
          <w:rFonts w:ascii="Arial" w:hAnsi="Arial"/>
          <w:b w:val="0"/>
          <w:sz w:val="20"/>
          <w:szCs w:val="20"/>
        </w:rPr>
        <w:t>Ein weiteres Thema bei Kühlmöbeln ist das verwendete Kältemittel. Seit dem 1.</w:t>
      </w:r>
      <w:r w:rsidR="00706B5D">
        <w:rPr>
          <w:rFonts w:ascii="Arial" w:hAnsi="Arial"/>
          <w:b w:val="0"/>
          <w:sz w:val="20"/>
          <w:szCs w:val="20"/>
        </w:rPr>
        <w:t> </w:t>
      </w:r>
      <w:r w:rsidRPr="00535F45">
        <w:rPr>
          <w:rFonts w:ascii="Arial" w:hAnsi="Arial"/>
          <w:b w:val="0"/>
          <w:sz w:val="20"/>
          <w:szCs w:val="20"/>
        </w:rPr>
        <w:t>Januar 2015 gilt hierfür die Verordnung (EU) 517/2014, die auch als F-Gas-Verordnung bekannt is</w:t>
      </w:r>
      <w:bookmarkStart w:id="1" w:name="__DdeLink__317_257104163"/>
      <w:bookmarkEnd w:id="1"/>
      <w:r w:rsidRPr="00535F45">
        <w:rPr>
          <w:rFonts w:ascii="Arial" w:hAnsi="Arial"/>
          <w:b w:val="0"/>
          <w:sz w:val="20"/>
          <w:szCs w:val="20"/>
        </w:rPr>
        <w:t>t.</w:t>
      </w:r>
      <w:r>
        <w:rPr>
          <w:rFonts w:ascii="Arial" w:hAnsi="Arial"/>
          <w:b w:val="0"/>
          <w:sz w:val="20"/>
          <w:szCs w:val="20"/>
        </w:rPr>
        <w:t xml:space="preserve"> </w:t>
      </w:r>
      <w:r w:rsidRPr="00535F45">
        <w:rPr>
          <w:rFonts w:ascii="Arial" w:hAnsi="Arial"/>
          <w:b w:val="0"/>
          <w:sz w:val="20"/>
          <w:szCs w:val="20"/>
        </w:rPr>
        <w:t>Besonders im Lebensmitteleinzelhandel bieten sich durch die Umstellung auf konforme Systeme nach EN 60335-2-89 und der F</w:t>
      </w:r>
      <w:r w:rsidR="002D2BA3">
        <w:rPr>
          <w:rFonts w:ascii="Arial" w:hAnsi="Arial"/>
          <w:b w:val="0"/>
          <w:sz w:val="20"/>
          <w:szCs w:val="20"/>
        </w:rPr>
        <w:noBreakHyphen/>
      </w:r>
      <w:r w:rsidRPr="00535F45">
        <w:rPr>
          <w:rFonts w:ascii="Arial" w:hAnsi="Arial"/>
          <w:b w:val="0"/>
          <w:sz w:val="20"/>
          <w:szCs w:val="20"/>
        </w:rPr>
        <w:t>Gas-Verordnung erhebliche ökologische und ökonomische Vorteile. Die Norm EN 60335-2-89 regelt die Sicherheit elektrischer Kühlgeräte für den gewerblichen Gebrauch. Sie ist besonders relevant für den Einsatz von brennbaren Kältemitteln wie R290 (Propan).</w:t>
      </w:r>
      <w:r w:rsidR="002D2BA3">
        <w:rPr>
          <w:rFonts w:ascii="Arial" w:hAnsi="Arial"/>
          <w:b w:val="0"/>
          <w:sz w:val="20"/>
          <w:szCs w:val="20"/>
        </w:rPr>
        <w:t xml:space="preserve"> </w:t>
      </w:r>
      <w:r w:rsidRPr="00535F45">
        <w:rPr>
          <w:rFonts w:ascii="Arial" w:hAnsi="Arial"/>
          <w:b w:val="0"/>
          <w:sz w:val="20"/>
          <w:szCs w:val="20"/>
        </w:rPr>
        <w:t xml:space="preserve">Der </w:t>
      </w:r>
      <w:proofErr w:type="spellStart"/>
      <w:r w:rsidRPr="00535F45">
        <w:rPr>
          <w:rFonts w:ascii="Arial" w:hAnsi="Arial"/>
          <w:b w:val="0"/>
          <w:sz w:val="20"/>
          <w:szCs w:val="20"/>
        </w:rPr>
        <w:t>iQx</w:t>
      </w:r>
      <w:proofErr w:type="spellEnd"/>
      <w:r w:rsidRPr="00535F45">
        <w:rPr>
          <w:rFonts w:ascii="Arial" w:hAnsi="Arial"/>
          <w:b w:val="0"/>
          <w:sz w:val="20"/>
          <w:szCs w:val="20"/>
        </w:rPr>
        <w:t xml:space="preserve"> von ebm-papst entspricht standardmäßig der Europäischen Norm EN 60335-2-89 (Haushaltsgerätenorm – Besondere Anforderungen für gewerbliche Kühl-/Gefriergeräte) und stellt in diesem Bereich eine sichere, umweltbewusste und nachhaltige Kühllösung dar.</w:t>
      </w:r>
    </w:p>
    <w:p w14:paraId="53EEA4DA" w14:textId="77777777" w:rsidR="00535F45" w:rsidRPr="00535F45" w:rsidRDefault="00535F45" w:rsidP="00833BBE">
      <w:pPr>
        <w:pStyle w:val="RBSText"/>
        <w:spacing w:after="0" w:line="240" w:lineRule="auto"/>
        <w:rPr>
          <w:rFonts w:ascii="Arial" w:hAnsi="Arial"/>
          <w:sz w:val="20"/>
          <w:szCs w:val="20"/>
        </w:rPr>
      </w:pPr>
    </w:p>
    <w:p w14:paraId="2D4922DF" w14:textId="250F3846" w:rsidR="00833BBE" w:rsidRPr="00535F45" w:rsidRDefault="00DA5300" w:rsidP="00833BBE">
      <w:pPr>
        <w:pStyle w:val="RBSText"/>
        <w:spacing w:after="0" w:line="240" w:lineRule="auto"/>
        <w:rPr>
          <w:rFonts w:ascii="Arial" w:hAnsi="Arial"/>
          <w:sz w:val="20"/>
          <w:szCs w:val="20"/>
        </w:rPr>
      </w:pPr>
      <w:r w:rsidRPr="00535F45">
        <w:rPr>
          <w:rFonts w:ascii="Arial" w:hAnsi="Arial"/>
          <w:sz w:val="20"/>
          <w:szCs w:val="20"/>
        </w:rPr>
        <w:t>Weltweit eins</w:t>
      </w:r>
      <w:r w:rsidR="003C2D29" w:rsidRPr="00535F45">
        <w:rPr>
          <w:rFonts w:ascii="Arial" w:hAnsi="Arial"/>
          <w:sz w:val="20"/>
          <w:szCs w:val="20"/>
        </w:rPr>
        <w:t>e</w:t>
      </w:r>
      <w:r w:rsidRPr="00535F45">
        <w:rPr>
          <w:rFonts w:ascii="Arial" w:hAnsi="Arial"/>
          <w:sz w:val="20"/>
          <w:szCs w:val="20"/>
        </w:rPr>
        <w:t>tzbar</w:t>
      </w:r>
    </w:p>
    <w:p w14:paraId="4875A755" w14:textId="2DDEE04A" w:rsidR="00DA5300" w:rsidRPr="00535F45" w:rsidRDefault="00DA5300" w:rsidP="00833BBE">
      <w:pPr>
        <w:pStyle w:val="RBSText"/>
        <w:spacing w:after="0" w:line="240" w:lineRule="auto"/>
        <w:rPr>
          <w:rFonts w:ascii="Arial" w:hAnsi="Arial"/>
          <w:b w:val="0"/>
          <w:sz w:val="20"/>
          <w:szCs w:val="20"/>
        </w:rPr>
      </w:pPr>
      <w:r w:rsidRPr="00535F45">
        <w:rPr>
          <w:rFonts w:ascii="Arial" w:hAnsi="Arial"/>
          <w:b w:val="0"/>
          <w:sz w:val="20"/>
          <w:szCs w:val="20"/>
        </w:rPr>
        <w:t xml:space="preserve">Der </w:t>
      </w:r>
      <w:proofErr w:type="spellStart"/>
      <w:r w:rsidRPr="00535F45">
        <w:rPr>
          <w:rFonts w:ascii="Arial" w:hAnsi="Arial"/>
          <w:b w:val="0"/>
          <w:sz w:val="20"/>
          <w:szCs w:val="20"/>
        </w:rPr>
        <w:t>iQx</w:t>
      </w:r>
      <w:proofErr w:type="spellEnd"/>
      <w:r w:rsidRPr="00535F45">
        <w:rPr>
          <w:rFonts w:ascii="Arial" w:hAnsi="Arial"/>
          <w:b w:val="0"/>
          <w:sz w:val="20"/>
          <w:szCs w:val="20"/>
        </w:rPr>
        <w:t xml:space="preserve"> Motor von ebm-papst erfüllt alle marktüblichen Zulassungen (UL, CSA, VDE, CCC) und </w:t>
      </w:r>
      <w:r w:rsidR="00EF54C6" w:rsidRPr="00535F45">
        <w:rPr>
          <w:rFonts w:ascii="Arial" w:hAnsi="Arial"/>
          <w:b w:val="0"/>
          <w:sz w:val="20"/>
          <w:szCs w:val="20"/>
        </w:rPr>
        <w:t xml:space="preserve">ist </w:t>
      </w:r>
      <w:r w:rsidRPr="00535F45">
        <w:rPr>
          <w:rFonts w:ascii="Arial" w:hAnsi="Arial"/>
          <w:b w:val="0"/>
          <w:sz w:val="20"/>
          <w:szCs w:val="20"/>
        </w:rPr>
        <w:t>mit seinem Breitspannungseingang von 100-240 VAC, 50/60</w:t>
      </w:r>
      <w:r w:rsidR="00E83C4E">
        <w:rPr>
          <w:rFonts w:ascii="Arial" w:hAnsi="Arial"/>
          <w:b w:val="0"/>
          <w:sz w:val="20"/>
          <w:szCs w:val="20"/>
        </w:rPr>
        <w:t> </w:t>
      </w:r>
      <w:r w:rsidRPr="00535F45">
        <w:rPr>
          <w:rFonts w:ascii="Arial" w:hAnsi="Arial"/>
          <w:b w:val="0"/>
          <w:sz w:val="20"/>
          <w:szCs w:val="20"/>
        </w:rPr>
        <w:t xml:space="preserve">Hz weltweit in den verschiedensten Anwendungen </w:t>
      </w:r>
      <w:r w:rsidR="00C7307F" w:rsidRPr="00535F45">
        <w:rPr>
          <w:rFonts w:ascii="Arial" w:hAnsi="Arial"/>
          <w:b w:val="0"/>
          <w:sz w:val="20"/>
          <w:szCs w:val="20"/>
        </w:rPr>
        <w:t xml:space="preserve">im Supermarkt </w:t>
      </w:r>
      <w:r w:rsidRPr="00535F45">
        <w:rPr>
          <w:rFonts w:ascii="Arial" w:hAnsi="Arial"/>
          <w:b w:val="0"/>
          <w:sz w:val="20"/>
          <w:szCs w:val="20"/>
        </w:rPr>
        <w:t>einsetzbar. Darüber hinaus verfügt er über die Schutzklasse IP65</w:t>
      </w:r>
      <w:r w:rsidR="00C7307F" w:rsidRPr="00535F45">
        <w:rPr>
          <w:rFonts w:ascii="Arial" w:hAnsi="Arial"/>
          <w:b w:val="0"/>
          <w:sz w:val="20"/>
          <w:szCs w:val="20"/>
        </w:rPr>
        <w:t xml:space="preserve"> und </w:t>
      </w:r>
      <w:r w:rsidR="00EF54C6" w:rsidRPr="00535F45">
        <w:rPr>
          <w:rFonts w:ascii="Arial" w:hAnsi="Arial"/>
          <w:b w:val="0"/>
          <w:sz w:val="20"/>
          <w:szCs w:val="20"/>
        </w:rPr>
        <w:t>eignet sich somit auch für anspruchsvolle, feuchte oder staubbelastete Umgebungen.</w:t>
      </w:r>
    </w:p>
    <w:p w14:paraId="07A668D9" w14:textId="77FDD41F" w:rsidR="009A6CC8" w:rsidRDefault="00575C22" w:rsidP="001603B4">
      <w:pPr>
        <w:pStyle w:val="berschrift1"/>
        <w:jc w:val="both"/>
        <w:rPr>
          <w:rFonts w:ascii="Arial" w:hAnsi="Arial" w:cs="Arial"/>
          <w:b w:val="0"/>
          <w:sz w:val="20"/>
          <w:szCs w:val="20"/>
        </w:rPr>
      </w:pPr>
      <w:r>
        <w:rPr>
          <w:noProof/>
        </w:rPr>
        <w:lastRenderedPageBreak/>
        <w:drawing>
          <wp:inline distT="0" distB="0" distL="0" distR="0" wp14:anchorId="5F8BF95D" wp14:editId="1FC231D1">
            <wp:extent cx="3226003" cy="1933758"/>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34285" cy="1938722"/>
                    </a:xfrm>
                    <a:prstGeom prst="rect">
                      <a:avLst/>
                    </a:prstGeom>
                  </pic:spPr>
                </pic:pic>
              </a:graphicData>
            </a:graphic>
          </wp:inline>
        </w:drawing>
      </w:r>
    </w:p>
    <w:p w14:paraId="5FBFA81D" w14:textId="5677D3C6" w:rsidR="00575C22" w:rsidRPr="00AF1867" w:rsidRDefault="00575C22" w:rsidP="00575C22">
      <w:r w:rsidRPr="00AF1867">
        <w:t xml:space="preserve">Bild 1: Der neue </w:t>
      </w:r>
      <w:proofErr w:type="spellStart"/>
      <w:r w:rsidRPr="00AF1867">
        <w:t>iQx</w:t>
      </w:r>
      <w:proofErr w:type="spellEnd"/>
      <w:r w:rsidRPr="00AF1867">
        <w:t xml:space="preserve"> gibt es sowohl als OEM-Komponente aber auch als Plug &amp; Play-fähiges Komplettsystem mit den passenden Axiallaufrädern von 172, 200, 230 und 254 mm Durchmesser</w:t>
      </w:r>
      <w:r w:rsidR="00C6073A">
        <w:t>n</w:t>
      </w:r>
      <w:r w:rsidRPr="00AF1867">
        <w:t>.</w:t>
      </w:r>
    </w:p>
    <w:p w14:paraId="0545E426" w14:textId="77777777" w:rsidR="00575C22" w:rsidRPr="00575C22" w:rsidRDefault="00575C22" w:rsidP="00575C22">
      <w:pPr>
        <w:rPr>
          <w:sz w:val="22"/>
          <w:szCs w:val="22"/>
        </w:rPr>
      </w:pPr>
    </w:p>
    <w:p w14:paraId="27734F49" w14:textId="166EF28A" w:rsidR="009A6CC8" w:rsidRPr="00AF1867" w:rsidRDefault="009A6CC8" w:rsidP="001603B4">
      <w:pPr>
        <w:pStyle w:val="berschrift1"/>
        <w:jc w:val="both"/>
        <w:rPr>
          <w:rFonts w:ascii="Arial" w:hAnsi="Arial" w:cs="Arial"/>
          <w:b w:val="0"/>
          <w:sz w:val="20"/>
          <w:szCs w:val="20"/>
        </w:rPr>
      </w:pPr>
      <w:r w:rsidRPr="00AF1867">
        <w:rPr>
          <w:rFonts w:ascii="Arial" w:hAnsi="Arial" w:cs="Arial"/>
          <w:b w:val="0"/>
          <w:sz w:val="20"/>
          <w:szCs w:val="20"/>
        </w:rPr>
        <w:t xml:space="preserve">Bild </w:t>
      </w:r>
      <w:r w:rsidR="003C2D29" w:rsidRPr="00AF1867">
        <w:rPr>
          <w:rFonts w:ascii="Arial" w:hAnsi="Arial" w:cs="Arial"/>
          <w:b w:val="0"/>
          <w:sz w:val="20"/>
          <w:szCs w:val="20"/>
        </w:rPr>
        <w:t>1</w:t>
      </w:r>
      <w:r w:rsidRPr="00AF1867">
        <w:rPr>
          <w:rFonts w:ascii="Arial" w:hAnsi="Arial" w:cs="Arial"/>
          <w:b w:val="0"/>
          <w:sz w:val="20"/>
          <w:szCs w:val="20"/>
        </w:rPr>
        <w:tab/>
      </w:r>
      <w:r w:rsidRPr="00AF1867">
        <w:rPr>
          <w:rFonts w:ascii="Arial" w:hAnsi="Arial" w:cs="Arial"/>
          <w:b w:val="0"/>
          <w:sz w:val="20"/>
          <w:szCs w:val="20"/>
        </w:rPr>
        <w:tab/>
        <w:t>ebm-papst</w:t>
      </w:r>
    </w:p>
    <w:p w14:paraId="0DB55CB1" w14:textId="2F20BF52" w:rsidR="009A6CC8" w:rsidRPr="00AF1867" w:rsidRDefault="009A6CC8" w:rsidP="001603B4">
      <w:pPr>
        <w:pStyle w:val="berschrift1"/>
        <w:jc w:val="both"/>
        <w:rPr>
          <w:rFonts w:ascii="Arial" w:hAnsi="Arial" w:cs="Arial"/>
          <w:sz w:val="20"/>
          <w:szCs w:val="20"/>
        </w:rPr>
      </w:pPr>
      <w:r w:rsidRPr="00AF1867">
        <w:rPr>
          <w:rFonts w:ascii="Arial" w:hAnsi="Arial" w:cs="Arial"/>
          <w:b w:val="0"/>
          <w:sz w:val="20"/>
          <w:szCs w:val="20"/>
        </w:rPr>
        <w:t xml:space="preserve">Zeichen </w:t>
      </w:r>
      <w:r w:rsidRPr="00AF1867">
        <w:rPr>
          <w:rFonts w:ascii="Arial" w:hAnsi="Arial" w:cs="Arial"/>
          <w:b w:val="0"/>
          <w:sz w:val="20"/>
          <w:szCs w:val="20"/>
        </w:rPr>
        <w:tab/>
        <w:t xml:space="preserve">ca. </w:t>
      </w:r>
      <w:r w:rsidR="00D2283E">
        <w:rPr>
          <w:rFonts w:ascii="Arial" w:hAnsi="Arial" w:cs="Arial"/>
          <w:b w:val="0"/>
          <w:sz w:val="20"/>
          <w:szCs w:val="20"/>
        </w:rPr>
        <w:t>3</w:t>
      </w:r>
      <w:r w:rsidR="003C2D29" w:rsidRPr="00AF1867">
        <w:rPr>
          <w:rFonts w:ascii="Arial" w:hAnsi="Arial" w:cs="Arial"/>
          <w:b w:val="0"/>
          <w:sz w:val="20"/>
          <w:szCs w:val="20"/>
        </w:rPr>
        <w:t>.</w:t>
      </w:r>
      <w:r w:rsidR="00D2283E">
        <w:rPr>
          <w:rFonts w:ascii="Arial" w:hAnsi="Arial" w:cs="Arial"/>
          <w:b w:val="0"/>
          <w:sz w:val="20"/>
          <w:szCs w:val="20"/>
        </w:rPr>
        <w:t>0</w:t>
      </w:r>
      <w:r w:rsidR="003C2D29" w:rsidRPr="00AF1867">
        <w:rPr>
          <w:rFonts w:ascii="Arial" w:hAnsi="Arial" w:cs="Arial"/>
          <w:b w:val="0"/>
          <w:sz w:val="20"/>
          <w:szCs w:val="20"/>
        </w:rPr>
        <w:t>00</w:t>
      </w:r>
      <w:r w:rsidRPr="00AF1867">
        <w:rPr>
          <w:rFonts w:ascii="Arial" w:hAnsi="Arial" w:cs="Arial"/>
          <w:b w:val="0"/>
          <w:sz w:val="20"/>
          <w:szCs w:val="20"/>
        </w:rPr>
        <w:t xml:space="preserve">, mit Überschriften und Zwischenüberschriften </w:t>
      </w:r>
    </w:p>
    <w:p w14:paraId="01B1BC7C" w14:textId="4C1E3DA9" w:rsidR="009A6CC8" w:rsidRPr="00AF1867" w:rsidRDefault="009A6CC8" w:rsidP="001603B4">
      <w:pPr>
        <w:pStyle w:val="berschrift1"/>
        <w:ind w:left="1410" w:hanging="1410"/>
        <w:jc w:val="both"/>
        <w:rPr>
          <w:rFonts w:ascii="Arial" w:hAnsi="Arial" w:cs="Arial"/>
          <w:b w:val="0"/>
          <w:sz w:val="20"/>
          <w:szCs w:val="20"/>
        </w:rPr>
      </w:pPr>
      <w:r w:rsidRPr="00AF1867">
        <w:rPr>
          <w:rFonts w:ascii="Arial" w:hAnsi="Arial" w:cs="Arial"/>
          <w:b w:val="0"/>
          <w:sz w:val="20"/>
          <w:szCs w:val="20"/>
        </w:rPr>
        <w:t>Tags</w:t>
      </w:r>
      <w:r w:rsidRPr="00AF1867">
        <w:rPr>
          <w:rFonts w:ascii="Arial" w:hAnsi="Arial" w:cs="Arial"/>
          <w:b w:val="0"/>
          <w:sz w:val="20"/>
          <w:szCs w:val="20"/>
        </w:rPr>
        <w:tab/>
      </w:r>
      <w:r w:rsidRPr="00AF1867">
        <w:rPr>
          <w:rFonts w:ascii="Arial" w:hAnsi="Arial" w:cs="Arial"/>
          <w:b w:val="0"/>
          <w:sz w:val="20"/>
          <w:szCs w:val="20"/>
        </w:rPr>
        <w:tab/>
      </w:r>
      <w:r w:rsidR="0028417B" w:rsidRPr="00AF1867">
        <w:rPr>
          <w:rFonts w:ascii="Arial" w:hAnsi="Arial" w:cs="Arial"/>
          <w:b w:val="0"/>
          <w:sz w:val="20"/>
          <w:szCs w:val="20"/>
        </w:rPr>
        <w:t xml:space="preserve">EC-Technologie, </w:t>
      </w:r>
      <w:r w:rsidR="003C2D29" w:rsidRPr="00AF1867">
        <w:rPr>
          <w:rFonts w:ascii="Arial" w:hAnsi="Arial" w:cs="Arial"/>
          <w:b w:val="0"/>
          <w:sz w:val="20"/>
          <w:szCs w:val="20"/>
        </w:rPr>
        <w:t>Supermarkt, Kühl</w:t>
      </w:r>
      <w:r w:rsidR="00FE32AD">
        <w:rPr>
          <w:rFonts w:ascii="Arial" w:hAnsi="Arial" w:cs="Arial"/>
          <w:b w:val="0"/>
          <w:sz w:val="20"/>
          <w:szCs w:val="20"/>
        </w:rPr>
        <w:t>möbel</w:t>
      </w:r>
      <w:r w:rsidR="003C2D29" w:rsidRPr="00AF1867">
        <w:rPr>
          <w:rFonts w:ascii="Arial" w:hAnsi="Arial" w:cs="Arial"/>
          <w:b w:val="0"/>
          <w:sz w:val="20"/>
          <w:szCs w:val="20"/>
        </w:rPr>
        <w:t xml:space="preserve">, </w:t>
      </w:r>
      <w:proofErr w:type="spellStart"/>
      <w:r w:rsidR="003C2D29" w:rsidRPr="00AF1867">
        <w:rPr>
          <w:rFonts w:ascii="Arial" w:hAnsi="Arial" w:cs="Arial"/>
          <w:b w:val="0"/>
          <w:sz w:val="20"/>
          <w:szCs w:val="20"/>
        </w:rPr>
        <w:t>iQx</w:t>
      </w:r>
      <w:proofErr w:type="spellEnd"/>
      <w:r w:rsidR="003C2D29" w:rsidRPr="00AF1867">
        <w:rPr>
          <w:rFonts w:ascii="Arial" w:hAnsi="Arial" w:cs="Arial"/>
          <w:b w:val="0"/>
          <w:sz w:val="20"/>
          <w:szCs w:val="20"/>
        </w:rPr>
        <w:t>, EC-Motor, Effizienz, ATEX</w:t>
      </w:r>
    </w:p>
    <w:p w14:paraId="1A988DC8" w14:textId="4CE4DDAF" w:rsidR="009A6CC8" w:rsidRPr="00C6073A" w:rsidRDefault="009A6CC8" w:rsidP="001603B4">
      <w:pPr>
        <w:pStyle w:val="berschrift1"/>
        <w:jc w:val="both"/>
        <w:rPr>
          <w:rFonts w:ascii="Arial" w:hAnsi="Arial" w:cs="Arial"/>
          <w:sz w:val="20"/>
          <w:szCs w:val="20"/>
          <w:lang w:val="en-US"/>
        </w:rPr>
      </w:pPr>
      <w:r w:rsidRPr="00AF1867">
        <w:rPr>
          <w:rFonts w:ascii="Arial" w:hAnsi="Arial" w:cs="Arial"/>
          <w:b w:val="0"/>
          <w:sz w:val="20"/>
          <w:szCs w:val="20"/>
          <w:lang w:val="en-US"/>
        </w:rPr>
        <w:t xml:space="preserve">Link </w:t>
      </w:r>
      <w:r w:rsidRPr="00AF1867">
        <w:rPr>
          <w:rFonts w:ascii="Arial" w:hAnsi="Arial" w:cs="Arial"/>
          <w:b w:val="0"/>
          <w:sz w:val="20"/>
          <w:szCs w:val="20"/>
          <w:lang w:val="en-US"/>
        </w:rPr>
        <w:tab/>
      </w:r>
      <w:r w:rsidRPr="00AF1867">
        <w:rPr>
          <w:rFonts w:ascii="Arial" w:hAnsi="Arial" w:cs="Arial"/>
          <w:b w:val="0"/>
          <w:sz w:val="20"/>
          <w:szCs w:val="20"/>
          <w:lang w:val="en-US"/>
        </w:rPr>
        <w:tab/>
      </w:r>
      <w:hyperlink r:id="rId9" w:history="1">
        <w:r w:rsidR="00FE32AD" w:rsidRPr="00C6073A">
          <w:rPr>
            <w:rStyle w:val="Hyperlink"/>
            <w:rFonts w:ascii="Arial" w:hAnsi="Arial" w:cs="Arial"/>
            <w:sz w:val="20"/>
            <w:szCs w:val="20"/>
            <w:lang w:val="en-US"/>
          </w:rPr>
          <w:t>www.ebmpapst.com</w:t>
        </w:r>
      </w:hyperlink>
    </w:p>
    <w:p w14:paraId="51D258D0" w14:textId="77777777" w:rsidR="00FE32AD" w:rsidRPr="00C6073A" w:rsidRDefault="00FE32AD" w:rsidP="00FE32AD">
      <w:pPr>
        <w:rPr>
          <w:lang w:val="en-US"/>
        </w:rPr>
      </w:pPr>
    </w:p>
    <w:p w14:paraId="6983F5FE" w14:textId="77777777" w:rsidR="0028417B" w:rsidRPr="00AF1867" w:rsidRDefault="0028417B" w:rsidP="001603B4">
      <w:pPr>
        <w:pStyle w:val="berschrift1"/>
        <w:spacing w:before="240"/>
        <w:jc w:val="both"/>
        <w:rPr>
          <w:rFonts w:ascii="Arial" w:hAnsi="Arial" w:cs="Arial"/>
          <w:sz w:val="20"/>
          <w:szCs w:val="20"/>
          <w:lang w:val="en-US"/>
        </w:rPr>
      </w:pPr>
    </w:p>
    <w:p w14:paraId="0680F4EF" w14:textId="77777777" w:rsidR="003104F2" w:rsidRPr="00AF1867" w:rsidRDefault="003104F2" w:rsidP="001603B4">
      <w:pPr>
        <w:rPr>
          <w:rFonts w:cs="Arial"/>
          <w:b/>
          <w:lang w:val="en-US"/>
        </w:rPr>
      </w:pPr>
      <w:proofErr w:type="spellStart"/>
      <w:r w:rsidRPr="00AF1867">
        <w:rPr>
          <w:rFonts w:cs="Arial"/>
          <w:b/>
          <w:lang w:val="en-US"/>
        </w:rPr>
        <w:t>Über</w:t>
      </w:r>
      <w:proofErr w:type="spellEnd"/>
      <w:r w:rsidRPr="00AF1867">
        <w:rPr>
          <w:rFonts w:cs="Arial"/>
          <w:b/>
          <w:lang w:val="en-US"/>
        </w:rPr>
        <w:t xml:space="preserve"> ebm-papst</w:t>
      </w:r>
    </w:p>
    <w:p w14:paraId="0330DA12" w14:textId="511AE81E" w:rsidR="00ED1663" w:rsidRPr="00AF1867" w:rsidRDefault="00ED1663" w:rsidP="001603B4">
      <w:pPr>
        <w:rPr>
          <w:rFonts w:cs="Arial"/>
          <w:lang w:val="en-US"/>
        </w:rPr>
      </w:pPr>
    </w:p>
    <w:p w14:paraId="28FA914B" w14:textId="03B9DD50" w:rsidR="00524825" w:rsidRPr="00AF1867" w:rsidRDefault="00524825" w:rsidP="002F2185">
      <w:pPr>
        <w:pStyle w:val="Default"/>
        <w:jc w:val="both"/>
        <w:rPr>
          <w:sz w:val="20"/>
          <w:szCs w:val="20"/>
        </w:rPr>
      </w:pPr>
      <w:r w:rsidRPr="00AF1867">
        <w:rPr>
          <w:sz w:val="20"/>
          <w:szCs w:val="20"/>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0C6BF3EC" w14:textId="77777777" w:rsidR="00344BCE" w:rsidRPr="00AF1867" w:rsidRDefault="00344BCE" w:rsidP="002F2185">
      <w:pPr>
        <w:pStyle w:val="Default"/>
        <w:jc w:val="both"/>
        <w:rPr>
          <w:sz w:val="20"/>
          <w:szCs w:val="20"/>
        </w:rPr>
      </w:pPr>
    </w:p>
    <w:p w14:paraId="2FA4AD4F" w14:textId="29C30163" w:rsidR="00524825" w:rsidRPr="00AF1867" w:rsidRDefault="00524825" w:rsidP="002F2185">
      <w:pPr>
        <w:pStyle w:val="Default"/>
        <w:jc w:val="both"/>
        <w:rPr>
          <w:sz w:val="20"/>
          <w:szCs w:val="20"/>
        </w:rPr>
      </w:pPr>
      <w:r w:rsidRPr="00AF1867">
        <w:rPr>
          <w:sz w:val="20"/>
          <w:szCs w:val="20"/>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und Medizintechnik. </w:t>
      </w:r>
    </w:p>
    <w:p w14:paraId="39190264" w14:textId="77777777" w:rsidR="00524825" w:rsidRPr="00AF1867" w:rsidRDefault="00524825" w:rsidP="002F2185">
      <w:pPr>
        <w:pStyle w:val="Default"/>
        <w:jc w:val="both"/>
        <w:rPr>
          <w:sz w:val="20"/>
          <w:szCs w:val="20"/>
        </w:rPr>
      </w:pPr>
    </w:p>
    <w:p w14:paraId="14EB5316" w14:textId="5B9978FA" w:rsidR="00ED1663" w:rsidRPr="00AF1867" w:rsidRDefault="00524825" w:rsidP="002F2185">
      <w:pPr>
        <w:jc w:val="both"/>
        <w:rPr>
          <w:rFonts w:cs="Arial"/>
        </w:rPr>
      </w:pPr>
      <w:r w:rsidRPr="00AF1867">
        <w:rPr>
          <w:rFonts w:cs="Arial"/>
        </w:rPr>
        <w:t>Im Geschäftsjahr 2024/25 erwirtschaftete die ebm-papst Gruppe einen Umsatz von 2,1 Milliarden Euro. Weltweit beschäftigt das Unternehmen rund 13.500 Mitarbeitende an knapp 30 Produktionsstandorten, unter anderem in Deutschland, China und den USA, sowie in etwa 50 Vertriebsniederlassungen.</w:t>
      </w:r>
    </w:p>
    <w:p w14:paraId="50753441" w14:textId="0F653DDC" w:rsidR="007D37E3" w:rsidRPr="001603B4" w:rsidRDefault="00ED1663" w:rsidP="002F2185">
      <w:pPr>
        <w:rPr>
          <w:rFonts w:cs="Arial"/>
          <w:sz w:val="22"/>
          <w:szCs w:val="22"/>
        </w:rPr>
      </w:pPr>
      <w:r w:rsidRPr="001603B4">
        <w:rPr>
          <w:rFonts w:cs="Arial"/>
          <w:sz w:val="22"/>
          <w:szCs w:val="22"/>
        </w:rPr>
        <w:br/>
      </w:r>
    </w:p>
    <w:sectPr w:rsidR="007D37E3" w:rsidRPr="001603B4"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067884"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ED7844B"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6073A">
                            <w:rPr>
                              <w:rFonts w:cs="Arial"/>
                              <w:noProof/>
                              <w:sz w:val="16"/>
                              <w:szCs w:val="18"/>
                            </w:rPr>
                            <w:t>1. Oktober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ED7844B"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6073A">
                      <w:rPr>
                        <w:rFonts w:cs="Arial"/>
                        <w:noProof/>
                        <w:sz w:val="16"/>
                        <w:szCs w:val="18"/>
                      </w:rPr>
                      <w:t>1. Oktober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067884">
      <w:rPr>
        <w:rFonts w:ascii="Arial" w:hAnsi="Arial" w:cs="Arial"/>
        <w:bCs/>
        <w:sz w:val="32"/>
        <w:szCs w:val="32"/>
      </w:rPr>
      <w:t>PRESSEINFORMATION</w:t>
    </w:r>
  </w:p>
  <w:p w14:paraId="173CEFC0" w14:textId="77777777" w:rsidR="003E593D" w:rsidRPr="00067884" w:rsidRDefault="003E593D" w:rsidP="003E593D">
    <w:pPr>
      <w:pStyle w:val="-B-Zwischen"/>
      <w:spacing w:before="0" w:line="240" w:lineRule="auto"/>
      <w:rPr>
        <w:rFonts w:ascii="Arial" w:hAnsi="Arial" w:cs="Arial"/>
        <w:b w:val="0"/>
        <w:sz w:val="22"/>
      </w:rPr>
    </w:pPr>
  </w:p>
  <w:p w14:paraId="17C64F27" w14:textId="77777777" w:rsidR="003E593D" w:rsidRPr="00067884" w:rsidRDefault="003E593D" w:rsidP="003E593D">
    <w:pPr>
      <w:rPr>
        <w:sz w:val="22"/>
        <w:lang w:eastAsia="ar-SA"/>
      </w:rPr>
    </w:pPr>
  </w:p>
  <w:p w14:paraId="2DD739B3" w14:textId="77777777" w:rsidR="003E593D" w:rsidRPr="00067884" w:rsidRDefault="003E593D" w:rsidP="003E593D">
    <w:pPr>
      <w:rPr>
        <w:sz w:val="22"/>
        <w:lang w:eastAsia="ar-SA"/>
      </w:rPr>
    </w:pPr>
  </w:p>
  <w:p w14:paraId="34CD5A26" w14:textId="77777777" w:rsidR="003E593D" w:rsidRPr="00067884" w:rsidRDefault="003E593D" w:rsidP="003E593D">
    <w:pPr>
      <w:rPr>
        <w:sz w:val="22"/>
        <w:lang w:eastAsia="ar-SA"/>
      </w:rPr>
    </w:pPr>
  </w:p>
  <w:p w14:paraId="450840A4" w14:textId="54D384B1" w:rsidR="003E593D" w:rsidRPr="00067884" w:rsidRDefault="00067884" w:rsidP="003E593D">
    <w:pPr>
      <w:pStyle w:val="-B-Zwischen"/>
      <w:rPr>
        <w:rFonts w:ascii="Arial" w:hAnsi="Arial" w:cs="Arial"/>
      </w:rPr>
    </w:pPr>
    <w:r w:rsidRPr="00067884">
      <w:rPr>
        <w:rFonts w:ascii="Arial" w:hAnsi="Arial" w:cs="Arial"/>
      </w:rPr>
      <w:t>Universell einsetzbar, effizient und langlebig</w:t>
    </w:r>
  </w:p>
  <w:p w14:paraId="68A4AF70" w14:textId="71868FF0" w:rsidR="002B10BE" w:rsidRPr="00067884" w:rsidRDefault="003C2D29" w:rsidP="003C2D29">
    <w:pPr>
      <w:rPr>
        <w:rFonts w:cs="Arial"/>
        <w:b/>
        <w:sz w:val="32"/>
        <w:szCs w:val="32"/>
      </w:rPr>
    </w:pPr>
    <w:r w:rsidRPr="003C2D29">
      <w:rPr>
        <w:rFonts w:cs="Arial"/>
        <w:b/>
        <w:sz w:val="32"/>
        <w:szCs w:val="32"/>
      </w:rPr>
      <w:t>Neue</w:t>
    </w:r>
    <w:r w:rsidR="00024B9F">
      <w:rPr>
        <w:rFonts w:cs="Arial"/>
        <w:b/>
        <w:sz w:val="32"/>
        <w:szCs w:val="32"/>
      </w:rPr>
      <w:t>r</w:t>
    </w:r>
    <w:r w:rsidRPr="003C2D29">
      <w:rPr>
        <w:rFonts w:cs="Arial"/>
        <w:b/>
        <w:sz w:val="32"/>
        <w:szCs w:val="32"/>
      </w:rPr>
      <w:t xml:space="preserve"> </w:t>
    </w:r>
    <w:r w:rsidR="00820F18">
      <w:rPr>
        <w:rFonts w:cs="Arial"/>
        <w:b/>
        <w:sz w:val="32"/>
        <w:szCs w:val="32"/>
      </w:rPr>
      <w:t>EC-</w:t>
    </w:r>
    <w:r w:rsidR="002D2BA3">
      <w:rPr>
        <w:rFonts w:cs="Arial"/>
        <w:b/>
        <w:sz w:val="32"/>
        <w:szCs w:val="32"/>
      </w:rPr>
      <w:t>Motor</w:t>
    </w:r>
    <w:r w:rsidRPr="003C2D29">
      <w:rPr>
        <w:rFonts w:cs="Arial"/>
        <w:b/>
        <w:sz w:val="32"/>
        <w:szCs w:val="32"/>
      </w:rPr>
      <w:t xml:space="preserve"> für den weltweiten </w:t>
    </w:r>
    <w:r w:rsidR="00861096">
      <w:rPr>
        <w:rFonts w:cs="Arial"/>
        <w:b/>
        <w:sz w:val="32"/>
        <w:szCs w:val="32"/>
      </w:rPr>
      <w:t xml:space="preserve">flexiblen </w:t>
    </w:r>
    <w:r w:rsidRPr="003C2D29">
      <w:rPr>
        <w:rFonts w:cs="Arial"/>
        <w:b/>
        <w:sz w:val="32"/>
        <w:szCs w:val="32"/>
      </w:rPr>
      <w:t>Einsatz in Supermärkten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24B9F"/>
    <w:rsid w:val="00067884"/>
    <w:rsid w:val="000706A3"/>
    <w:rsid w:val="00075517"/>
    <w:rsid w:val="00076035"/>
    <w:rsid w:val="00090E62"/>
    <w:rsid w:val="000C4E71"/>
    <w:rsid w:val="000F34B0"/>
    <w:rsid w:val="00114F31"/>
    <w:rsid w:val="0013755A"/>
    <w:rsid w:val="001603B4"/>
    <w:rsid w:val="001611A1"/>
    <w:rsid w:val="001F6896"/>
    <w:rsid w:val="00227B78"/>
    <w:rsid w:val="0023497E"/>
    <w:rsid w:val="0028417B"/>
    <w:rsid w:val="002A207B"/>
    <w:rsid w:val="002A510C"/>
    <w:rsid w:val="002B10BE"/>
    <w:rsid w:val="002B2336"/>
    <w:rsid w:val="002D2BA3"/>
    <w:rsid w:val="002F2185"/>
    <w:rsid w:val="003104F2"/>
    <w:rsid w:val="00344BCE"/>
    <w:rsid w:val="003C2D29"/>
    <w:rsid w:val="003E593D"/>
    <w:rsid w:val="00435236"/>
    <w:rsid w:val="004A230D"/>
    <w:rsid w:val="004A23C5"/>
    <w:rsid w:val="00524825"/>
    <w:rsid w:val="00535F45"/>
    <w:rsid w:val="00575C22"/>
    <w:rsid w:val="0059072C"/>
    <w:rsid w:val="005C0AF9"/>
    <w:rsid w:val="005D0EC3"/>
    <w:rsid w:val="005E5168"/>
    <w:rsid w:val="005F07CD"/>
    <w:rsid w:val="005F143E"/>
    <w:rsid w:val="00636579"/>
    <w:rsid w:val="00666C8D"/>
    <w:rsid w:val="00673B7C"/>
    <w:rsid w:val="006D2FDD"/>
    <w:rsid w:val="006E3F17"/>
    <w:rsid w:val="00706B5D"/>
    <w:rsid w:val="00711085"/>
    <w:rsid w:val="00764970"/>
    <w:rsid w:val="007D37E3"/>
    <w:rsid w:val="00806F16"/>
    <w:rsid w:val="00812A5A"/>
    <w:rsid w:val="00820F18"/>
    <w:rsid w:val="00833BBE"/>
    <w:rsid w:val="00861096"/>
    <w:rsid w:val="00865FCC"/>
    <w:rsid w:val="008D520E"/>
    <w:rsid w:val="009A12DC"/>
    <w:rsid w:val="009A6CC8"/>
    <w:rsid w:val="009C55EA"/>
    <w:rsid w:val="009D192C"/>
    <w:rsid w:val="00A8521E"/>
    <w:rsid w:val="00AC6263"/>
    <w:rsid w:val="00AE7246"/>
    <w:rsid w:val="00AF1867"/>
    <w:rsid w:val="00BA6851"/>
    <w:rsid w:val="00BC0BF3"/>
    <w:rsid w:val="00BD121C"/>
    <w:rsid w:val="00C6073A"/>
    <w:rsid w:val="00C7307F"/>
    <w:rsid w:val="00CA05D1"/>
    <w:rsid w:val="00CC3AA2"/>
    <w:rsid w:val="00CE035C"/>
    <w:rsid w:val="00D1418C"/>
    <w:rsid w:val="00D2283E"/>
    <w:rsid w:val="00D55946"/>
    <w:rsid w:val="00D61A0D"/>
    <w:rsid w:val="00D624C8"/>
    <w:rsid w:val="00D72FE3"/>
    <w:rsid w:val="00DA5300"/>
    <w:rsid w:val="00DF725C"/>
    <w:rsid w:val="00E05139"/>
    <w:rsid w:val="00E43D25"/>
    <w:rsid w:val="00E823E2"/>
    <w:rsid w:val="00E83C4E"/>
    <w:rsid w:val="00ED1663"/>
    <w:rsid w:val="00EE62E4"/>
    <w:rsid w:val="00EF54C6"/>
    <w:rsid w:val="00F467B2"/>
    <w:rsid w:val="00F73087"/>
    <w:rsid w:val="00F8735F"/>
    <w:rsid w:val="00FA6957"/>
    <w:rsid w:val="00FC7DA6"/>
    <w:rsid w:val="00FE32AD"/>
    <w:rsid w:val="00FF00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524825"/>
    <w:pPr>
      <w:autoSpaceDE w:val="0"/>
      <w:autoSpaceDN w:val="0"/>
      <w:adjustRightInd w:val="0"/>
    </w:pPr>
    <w:rPr>
      <w:rFonts w:ascii="Arial" w:hAnsi="Arial" w:cs="Arial"/>
      <w:color w:val="000000"/>
    </w:rPr>
  </w:style>
  <w:style w:type="character" w:customStyle="1" w:styleId="normaltextrun">
    <w:name w:val="normaltextrun"/>
    <w:basedOn w:val="Absatz-Standardschriftart"/>
    <w:rsid w:val="00FA6957"/>
  </w:style>
  <w:style w:type="paragraph" w:customStyle="1" w:styleId="paragraph">
    <w:name w:val="paragraph"/>
    <w:basedOn w:val="Standard"/>
    <w:rsid w:val="00FA6957"/>
    <w:pPr>
      <w:spacing w:before="100" w:beforeAutospacing="1" w:after="100" w:afterAutospacing="1"/>
    </w:pPr>
    <w:rPr>
      <w:rFonts w:ascii="Times New Roman" w:hAnsi="Times New Roman"/>
      <w:sz w:val="24"/>
      <w:szCs w:val="24"/>
      <w:lang w:eastAsia="ja-JP"/>
    </w:rPr>
  </w:style>
  <w:style w:type="character" w:customStyle="1" w:styleId="eop">
    <w:name w:val="eop"/>
    <w:basedOn w:val="Absatz-Standardschriftart"/>
    <w:rsid w:val="00FA6957"/>
  </w:style>
  <w:style w:type="paragraph" w:customStyle="1" w:styleId="RBSText">
    <w:name w:val="RBS_Text"/>
    <w:autoRedefine/>
    <w:qFormat/>
    <w:rsid w:val="001603B4"/>
    <w:pPr>
      <w:spacing w:after="198" w:line="360" w:lineRule="auto"/>
      <w:jc w:val="both"/>
    </w:pPr>
    <w:rPr>
      <w:rFonts w:ascii="Times New Roman" w:eastAsia="SimSun" w:hAnsi="Times New Roman" w:cs="Arial"/>
      <w:b/>
      <w:color w:val="00000A"/>
      <w:lang w:eastAsia="zh-CN" w:bidi="hi-IN"/>
    </w:rPr>
  </w:style>
  <w:style w:type="paragraph" w:customStyle="1" w:styleId="RBSB-Zwischen">
    <w:name w:val="RBS_ÜB-Zwischen"/>
    <w:basedOn w:val="RBSText"/>
    <w:autoRedefine/>
    <w:qFormat/>
    <w:rsid w:val="001603B4"/>
    <w:pPr>
      <w:keepNext/>
      <w:spacing w:after="0"/>
      <w:jc w:val="left"/>
    </w:pPr>
  </w:style>
  <w:style w:type="paragraph" w:customStyle="1" w:styleId="-Einleitung">
    <w:name w:val="-Einleitung"/>
    <w:basedOn w:val="Standard"/>
    <w:qFormat/>
    <w:rsid w:val="001603B4"/>
    <w:pPr>
      <w:keepNext/>
      <w:widowControl w:val="0"/>
      <w:tabs>
        <w:tab w:val="left" w:pos="1160"/>
      </w:tabs>
      <w:spacing w:after="170" w:line="360" w:lineRule="auto"/>
      <w:jc w:val="both"/>
    </w:pPr>
    <w:rPr>
      <w:rFonts w:ascii="Times New Roman" w:eastAsia="SimSun" w:hAnsi="Times New Roman"/>
      <w:i/>
      <w:iCs/>
      <w:color w:val="00000A"/>
      <w:sz w:val="24"/>
      <w:szCs w:val="24"/>
      <w:lang w:eastAsia="zh-CN" w:bidi="hi-IN"/>
    </w:rPr>
  </w:style>
  <w:style w:type="character" w:styleId="NichtaufgelsteErwhnung">
    <w:name w:val="Unresolved Mention"/>
    <w:basedOn w:val="Absatz-Standardschriftart"/>
    <w:uiPriority w:val="99"/>
    <w:semiHidden/>
    <w:unhideWhenUsed/>
    <w:rsid w:val="00575C22"/>
    <w:rPr>
      <w:color w:val="605E5C"/>
      <w:shd w:val="clear" w:color="auto" w:fill="E1DFDD"/>
    </w:rPr>
  </w:style>
  <w:style w:type="character" w:styleId="Kommentarzeichen">
    <w:name w:val="annotation reference"/>
    <w:basedOn w:val="Absatz-Standardschriftart"/>
    <w:uiPriority w:val="99"/>
    <w:semiHidden/>
    <w:unhideWhenUsed/>
    <w:rsid w:val="00673B7C"/>
    <w:rPr>
      <w:sz w:val="16"/>
      <w:szCs w:val="16"/>
    </w:rPr>
  </w:style>
  <w:style w:type="paragraph" w:styleId="Kommentartext">
    <w:name w:val="annotation text"/>
    <w:basedOn w:val="Standard"/>
    <w:link w:val="KommentartextZchn"/>
    <w:uiPriority w:val="99"/>
    <w:semiHidden/>
    <w:unhideWhenUsed/>
    <w:rsid w:val="00673B7C"/>
  </w:style>
  <w:style w:type="character" w:customStyle="1" w:styleId="KommentartextZchn">
    <w:name w:val="Kommentartext Zchn"/>
    <w:basedOn w:val="Absatz-Standardschriftart"/>
    <w:link w:val="Kommentartext"/>
    <w:uiPriority w:val="99"/>
    <w:semiHidden/>
    <w:rsid w:val="00673B7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73B7C"/>
    <w:rPr>
      <w:b/>
      <w:bCs/>
    </w:rPr>
  </w:style>
  <w:style w:type="character" w:customStyle="1" w:styleId="KommentarthemaZchn">
    <w:name w:val="Kommentarthema Zchn"/>
    <w:basedOn w:val="KommentartextZchn"/>
    <w:link w:val="Kommentarthema"/>
    <w:uiPriority w:val="99"/>
    <w:semiHidden/>
    <w:rsid w:val="00673B7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559782086">
      <w:bodyDiv w:val="1"/>
      <w:marLeft w:val="0"/>
      <w:marRight w:val="0"/>
      <w:marTop w:val="0"/>
      <w:marBottom w:val="0"/>
      <w:divBdr>
        <w:top w:val="none" w:sz="0" w:space="0" w:color="auto"/>
        <w:left w:val="none" w:sz="0" w:space="0" w:color="auto"/>
        <w:bottom w:val="none" w:sz="0" w:space="0" w:color="auto"/>
        <w:right w:val="none" w:sz="0" w:space="0" w:color="auto"/>
      </w:divBdr>
      <w:divsChild>
        <w:div w:id="607809723">
          <w:marLeft w:val="0"/>
          <w:marRight w:val="0"/>
          <w:marTop w:val="0"/>
          <w:marBottom w:val="0"/>
          <w:divBdr>
            <w:top w:val="none" w:sz="0" w:space="0" w:color="auto"/>
            <w:left w:val="none" w:sz="0" w:space="0" w:color="auto"/>
            <w:bottom w:val="none" w:sz="0" w:space="0" w:color="auto"/>
            <w:right w:val="none" w:sz="0" w:space="0" w:color="auto"/>
          </w:divBdr>
        </w:div>
        <w:div w:id="166829059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FE530-2921-4333-86CE-30CC0F1A4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8</cp:revision>
  <cp:lastPrinted>2018-07-19T13:57:00Z</cp:lastPrinted>
  <dcterms:created xsi:type="dcterms:W3CDTF">2025-08-14T09:56:00Z</dcterms:created>
  <dcterms:modified xsi:type="dcterms:W3CDTF">2025-10-01T07:51:00Z</dcterms:modified>
</cp:coreProperties>
</file>