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617AE7" w14:textId="7F838952" w:rsidR="00C71FEC" w:rsidRPr="00947683" w:rsidRDefault="00C71FEC" w:rsidP="00C965B6">
      <w:pPr>
        <w:spacing w:after="198"/>
        <w:jc w:val="both"/>
        <w:rPr>
          <w:rFonts w:cs="Arial"/>
          <w:b/>
          <w:iCs/>
          <w:sz w:val="21"/>
          <w:szCs w:val="21"/>
        </w:rPr>
      </w:pPr>
      <w:bookmarkStart w:id="0" w:name="_GoBack"/>
      <w:bookmarkEnd w:id="0"/>
      <w:r w:rsidRPr="00947683">
        <w:rPr>
          <w:rFonts w:cs="Arial"/>
          <w:b/>
          <w:iCs/>
          <w:sz w:val="21"/>
          <w:szCs w:val="21"/>
        </w:rPr>
        <w:t>Der komplette Austausch alter Lüftungsanlagen ist aufwändig und kostenintensiv. Das Ventilator-Retrofitprojekt eines Hochhauses in Dubai zeigt</w:t>
      </w:r>
      <w:r w:rsidR="00511710">
        <w:rPr>
          <w:rFonts w:cs="Arial"/>
          <w:b/>
          <w:iCs/>
          <w:sz w:val="21"/>
          <w:szCs w:val="21"/>
        </w:rPr>
        <w:t xml:space="preserve"> jedoch</w:t>
      </w:r>
      <w:r w:rsidRPr="00947683">
        <w:rPr>
          <w:rFonts w:cs="Arial"/>
          <w:b/>
          <w:iCs/>
          <w:sz w:val="21"/>
          <w:szCs w:val="21"/>
        </w:rPr>
        <w:t xml:space="preserve">, dass sich mit im </w:t>
      </w:r>
      <w:proofErr w:type="spellStart"/>
      <w:r w:rsidRPr="00947683">
        <w:rPr>
          <w:rFonts w:cs="Arial"/>
          <w:b/>
          <w:iCs/>
          <w:sz w:val="21"/>
          <w:szCs w:val="21"/>
        </w:rPr>
        <w:t>FanGrid</w:t>
      </w:r>
      <w:proofErr w:type="spellEnd"/>
      <w:r w:rsidRPr="00947683">
        <w:rPr>
          <w:rFonts w:cs="Arial"/>
          <w:b/>
          <w:iCs/>
          <w:sz w:val="21"/>
          <w:szCs w:val="21"/>
        </w:rPr>
        <w:t xml:space="preserve"> angeordneten EC</w:t>
      </w:r>
      <w:r w:rsidR="00D33E9F">
        <w:rPr>
          <w:rFonts w:cs="Arial"/>
          <w:b/>
          <w:iCs/>
          <w:sz w:val="21"/>
          <w:szCs w:val="21"/>
        </w:rPr>
        <w:noBreakHyphen/>
      </w:r>
      <w:r w:rsidRPr="00947683">
        <w:rPr>
          <w:rFonts w:cs="Arial"/>
          <w:b/>
          <w:iCs/>
          <w:sz w:val="21"/>
          <w:szCs w:val="21"/>
        </w:rPr>
        <w:t xml:space="preserve">Ventilatoren und einer bedarfsgerechten Steuerung enorme </w:t>
      </w:r>
      <w:r w:rsidR="00511710">
        <w:rPr>
          <w:rFonts w:cs="Arial"/>
          <w:b/>
          <w:iCs/>
          <w:sz w:val="21"/>
          <w:szCs w:val="21"/>
        </w:rPr>
        <w:t>Energiee</w:t>
      </w:r>
      <w:r w:rsidRPr="00947683">
        <w:rPr>
          <w:rFonts w:cs="Arial"/>
          <w:b/>
          <w:iCs/>
          <w:sz w:val="21"/>
          <w:szCs w:val="21"/>
        </w:rPr>
        <w:t>insparpotentiale ergeben.</w:t>
      </w:r>
      <w:r w:rsidR="00DD0D4C">
        <w:rPr>
          <w:rFonts w:cs="Arial"/>
          <w:b/>
          <w:iCs/>
          <w:sz w:val="21"/>
          <w:szCs w:val="21"/>
        </w:rPr>
        <w:t xml:space="preserve"> </w:t>
      </w:r>
    </w:p>
    <w:p w14:paraId="6880A1AB" w14:textId="34746583" w:rsidR="00FC71C9" w:rsidRPr="00947683" w:rsidRDefault="00C71FEC" w:rsidP="00C965B6">
      <w:pPr>
        <w:autoSpaceDE w:val="0"/>
        <w:autoSpaceDN w:val="0"/>
        <w:adjustRightInd w:val="0"/>
        <w:jc w:val="both"/>
        <w:rPr>
          <w:rFonts w:eastAsia="Calibri" w:cs="Arial"/>
          <w:sz w:val="21"/>
          <w:szCs w:val="21"/>
          <w:lang w:eastAsia="en-US"/>
        </w:rPr>
      </w:pPr>
      <w:bookmarkStart w:id="1" w:name="_Hlk106866598"/>
      <w:bookmarkStart w:id="2" w:name="_Hlk106867378"/>
      <w:r w:rsidRPr="00947683">
        <w:rPr>
          <w:rFonts w:eastAsia="Calibri" w:cs="Arial"/>
          <w:sz w:val="21"/>
          <w:szCs w:val="21"/>
          <w:lang w:eastAsia="en-US"/>
        </w:rPr>
        <w:t xml:space="preserve">Der Swiss Tower ist ein 40-geschossiges Hochhaus in Dubai, das Büros und Luxusapartments beherbergt. Das Gebäude wird konstant mit frischer, gekühlter Luft aus insgesamt vier Air Handling Units (AHUs) versorgt. </w:t>
      </w:r>
      <w:r w:rsidR="00540047" w:rsidRPr="00947683">
        <w:rPr>
          <w:rFonts w:eastAsia="Calibri" w:cs="Arial"/>
          <w:sz w:val="21"/>
          <w:szCs w:val="21"/>
          <w:lang w:eastAsia="en-US"/>
        </w:rPr>
        <w:t xml:space="preserve">Ziel des Retrofits war es, mit Einsatz von </w:t>
      </w:r>
      <w:r w:rsidR="00FC71C9" w:rsidRPr="00947683">
        <w:rPr>
          <w:rFonts w:eastAsia="Calibri" w:cs="Arial"/>
          <w:sz w:val="21"/>
          <w:szCs w:val="21"/>
          <w:lang w:eastAsia="en-US"/>
        </w:rPr>
        <w:t>energieeffiziente</w:t>
      </w:r>
      <w:r w:rsidR="006E5F48" w:rsidRPr="00947683">
        <w:rPr>
          <w:rFonts w:eastAsia="Calibri" w:cs="Arial"/>
          <w:sz w:val="21"/>
          <w:szCs w:val="21"/>
          <w:lang w:eastAsia="en-US"/>
        </w:rPr>
        <w:t>n</w:t>
      </w:r>
      <w:r w:rsidR="00FC71C9" w:rsidRPr="00947683">
        <w:rPr>
          <w:rFonts w:eastAsia="Calibri" w:cs="Arial"/>
          <w:sz w:val="21"/>
          <w:szCs w:val="21"/>
          <w:lang w:eastAsia="en-US"/>
        </w:rPr>
        <w:t xml:space="preserve"> Ventilatoren</w:t>
      </w:r>
      <w:r w:rsidR="00D92E6D">
        <w:rPr>
          <w:rFonts w:eastAsia="Calibri" w:cs="Arial"/>
          <w:sz w:val="21"/>
          <w:szCs w:val="21"/>
          <w:lang w:eastAsia="en-US"/>
        </w:rPr>
        <w:t xml:space="preserve"> und</w:t>
      </w:r>
      <w:r w:rsidR="00D92E6D" w:rsidRPr="00947683">
        <w:rPr>
          <w:rFonts w:eastAsia="Calibri" w:cs="Arial"/>
          <w:sz w:val="21"/>
          <w:szCs w:val="21"/>
          <w:lang w:eastAsia="en-US"/>
        </w:rPr>
        <w:t xml:space="preserve"> </w:t>
      </w:r>
      <w:r w:rsidR="00FC71C9" w:rsidRPr="00947683">
        <w:rPr>
          <w:rFonts w:eastAsia="Calibri" w:cs="Arial"/>
          <w:sz w:val="21"/>
          <w:szCs w:val="21"/>
          <w:lang w:eastAsia="en-US"/>
        </w:rPr>
        <w:t xml:space="preserve">der Einrichtung eines bedarfsorientierten Steuerungskonzeptes </w:t>
      </w:r>
      <w:r w:rsidR="00540047" w:rsidRPr="00947683">
        <w:rPr>
          <w:rFonts w:eastAsia="Calibri" w:cs="Arial"/>
          <w:sz w:val="21"/>
          <w:szCs w:val="21"/>
          <w:lang w:eastAsia="en-US"/>
        </w:rPr>
        <w:t xml:space="preserve">die Energiekosten zu senken </w:t>
      </w:r>
      <w:r w:rsidR="00952304">
        <w:rPr>
          <w:rFonts w:eastAsia="Calibri" w:cs="Arial"/>
          <w:sz w:val="21"/>
          <w:szCs w:val="21"/>
          <w:lang w:eastAsia="en-US"/>
        </w:rPr>
        <w:t>sowie</w:t>
      </w:r>
      <w:r w:rsidR="00FC71C9" w:rsidRPr="00947683">
        <w:rPr>
          <w:rFonts w:eastAsia="Calibri" w:cs="Arial"/>
          <w:sz w:val="21"/>
          <w:szCs w:val="21"/>
          <w:lang w:eastAsia="en-US"/>
        </w:rPr>
        <w:t xml:space="preserve"> die Lebensdauer der Anlage </w:t>
      </w:r>
      <w:r w:rsidR="00540047" w:rsidRPr="00947683">
        <w:rPr>
          <w:rFonts w:eastAsia="Calibri" w:cs="Arial"/>
          <w:sz w:val="21"/>
          <w:szCs w:val="21"/>
          <w:lang w:eastAsia="en-US"/>
        </w:rPr>
        <w:t>zu erhöhen</w:t>
      </w:r>
      <w:r w:rsidR="00FC71C9" w:rsidRPr="00947683">
        <w:rPr>
          <w:rFonts w:eastAsia="Calibri" w:cs="Arial"/>
          <w:sz w:val="21"/>
          <w:szCs w:val="21"/>
          <w:lang w:eastAsia="en-US"/>
        </w:rPr>
        <w:t>.</w:t>
      </w:r>
    </w:p>
    <w:p w14:paraId="4352D3C9" w14:textId="77777777" w:rsidR="00064EBE" w:rsidRPr="00947683" w:rsidRDefault="00064EBE" w:rsidP="00C965B6">
      <w:pPr>
        <w:autoSpaceDE w:val="0"/>
        <w:autoSpaceDN w:val="0"/>
        <w:adjustRightInd w:val="0"/>
        <w:jc w:val="both"/>
        <w:rPr>
          <w:rFonts w:eastAsia="Calibri" w:cs="Arial"/>
          <w:sz w:val="21"/>
          <w:szCs w:val="21"/>
          <w:lang w:eastAsia="en-US"/>
        </w:rPr>
      </w:pPr>
    </w:p>
    <w:p w14:paraId="2EE7F887" w14:textId="77777777" w:rsidR="00FC71C9" w:rsidRPr="00947683" w:rsidRDefault="00C71FEC" w:rsidP="001D4A08">
      <w:pPr>
        <w:jc w:val="both"/>
        <w:rPr>
          <w:rFonts w:cs="Arial"/>
          <w:b/>
          <w:sz w:val="21"/>
          <w:szCs w:val="21"/>
        </w:rPr>
      </w:pPr>
      <w:r w:rsidRPr="00947683">
        <w:rPr>
          <w:rFonts w:cs="Arial"/>
          <w:b/>
          <w:sz w:val="21"/>
          <w:szCs w:val="21"/>
        </w:rPr>
        <w:t>Eine effiziente Komplettlösung</w:t>
      </w:r>
    </w:p>
    <w:p w14:paraId="4D6151D2" w14:textId="26E8E2F9" w:rsidR="00064EBE" w:rsidRPr="00947683" w:rsidRDefault="00540047" w:rsidP="00064EBE">
      <w:pPr>
        <w:jc w:val="both"/>
        <w:rPr>
          <w:rFonts w:eastAsia="Calibri"/>
          <w:sz w:val="21"/>
          <w:szCs w:val="21"/>
          <w:lang w:eastAsia="en-US"/>
        </w:rPr>
      </w:pPr>
      <w:r w:rsidRPr="00947683">
        <w:rPr>
          <w:rFonts w:eastAsia="Calibri"/>
          <w:sz w:val="21"/>
          <w:szCs w:val="21"/>
          <w:lang w:eastAsia="en-US"/>
        </w:rPr>
        <w:t>Durch die</w:t>
      </w:r>
      <w:r w:rsidR="00C71FEC" w:rsidRPr="00947683">
        <w:rPr>
          <w:rFonts w:eastAsia="Calibri"/>
          <w:sz w:val="21"/>
          <w:szCs w:val="21"/>
          <w:lang w:eastAsia="en-US"/>
        </w:rPr>
        <w:t xml:space="preserve"> „</w:t>
      </w:r>
      <w:proofErr w:type="spellStart"/>
      <w:r w:rsidR="00C71FEC" w:rsidRPr="00947683">
        <w:rPr>
          <w:rFonts w:eastAsia="Calibri"/>
          <w:sz w:val="21"/>
          <w:szCs w:val="21"/>
          <w:lang w:eastAsia="en-US"/>
        </w:rPr>
        <w:t>MatrixAir</w:t>
      </w:r>
      <w:proofErr w:type="spellEnd"/>
      <w:r w:rsidR="00C71FEC" w:rsidRPr="00947683">
        <w:rPr>
          <w:rFonts w:eastAsia="Calibri"/>
          <w:sz w:val="21"/>
          <w:szCs w:val="21"/>
          <w:lang w:eastAsia="en-US"/>
        </w:rPr>
        <w:t xml:space="preserve">+ EC“-Lösung </w:t>
      </w:r>
      <w:r w:rsidR="00C0243C" w:rsidRPr="00947683">
        <w:rPr>
          <w:rFonts w:eastAsia="Calibri"/>
          <w:sz w:val="21"/>
          <w:szCs w:val="21"/>
          <w:lang w:eastAsia="en-US"/>
        </w:rPr>
        <w:t xml:space="preserve">der Firma </w:t>
      </w:r>
      <w:r w:rsidR="00C71FEC" w:rsidRPr="00947683">
        <w:rPr>
          <w:rFonts w:eastAsia="Calibri"/>
          <w:sz w:val="21"/>
          <w:szCs w:val="21"/>
          <w:lang w:eastAsia="en-US"/>
        </w:rPr>
        <w:t>Qey</w:t>
      </w:r>
      <w:r w:rsidR="00C0243C" w:rsidRPr="00947683">
        <w:rPr>
          <w:rFonts w:eastAsia="Calibri"/>
          <w:sz w:val="21"/>
          <w:szCs w:val="21"/>
          <w:lang w:eastAsia="en-US"/>
        </w:rPr>
        <w:t xml:space="preserve"> </w:t>
      </w:r>
      <w:r w:rsidR="00D92E6D">
        <w:rPr>
          <w:rFonts w:eastAsia="Calibri"/>
          <w:sz w:val="21"/>
          <w:szCs w:val="21"/>
          <w:lang w:eastAsia="en-US"/>
        </w:rPr>
        <w:t>aus</w:t>
      </w:r>
      <w:r w:rsidR="00D92E6D" w:rsidRPr="00947683">
        <w:rPr>
          <w:rFonts w:eastAsia="Calibri"/>
          <w:sz w:val="21"/>
          <w:szCs w:val="21"/>
          <w:lang w:eastAsia="en-US"/>
        </w:rPr>
        <w:t xml:space="preserve"> </w:t>
      </w:r>
      <w:r w:rsidR="00C0243C" w:rsidRPr="00947683">
        <w:rPr>
          <w:rFonts w:eastAsia="Calibri"/>
          <w:sz w:val="21"/>
          <w:szCs w:val="21"/>
          <w:lang w:eastAsia="en-US"/>
        </w:rPr>
        <w:t>Dubai</w:t>
      </w:r>
      <w:r w:rsidR="00C71FEC" w:rsidRPr="00947683">
        <w:rPr>
          <w:rFonts w:eastAsia="Calibri"/>
          <w:sz w:val="21"/>
          <w:szCs w:val="21"/>
          <w:lang w:eastAsia="en-US"/>
        </w:rPr>
        <w:t xml:space="preserve"> war </w:t>
      </w:r>
      <w:r w:rsidR="00C0243C" w:rsidRPr="00947683">
        <w:rPr>
          <w:rFonts w:eastAsia="Calibri"/>
          <w:sz w:val="21"/>
          <w:szCs w:val="21"/>
          <w:lang w:eastAsia="en-US"/>
        </w:rPr>
        <w:t xml:space="preserve">ein schneller und unkomplizierter Einbau der neuen Ventilatoren </w:t>
      </w:r>
      <w:r w:rsidR="00C71FEC" w:rsidRPr="00947683">
        <w:rPr>
          <w:rFonts w:eastAsia="Calibri"/>
          <w:sz w:val="21"/>
          <w:szCs w:val="21"/>
          <w:lang w:eastAsia="en-US"/>
        </w:rPr>
        <w:t>möglich. Dieses Ventilatorpaket bestehend aus Ventilatoranschlusskästen, Ventilatorschotten</w:t>
      </w:r>
      <w:r w:rsidR="001D4A08" w:rsidRPr="00947683">
        <w:rPr>
          <w:rFonts w:eastAsia="Calibri"/>
          <w:sz w:val="21"/>
          <w:szCs w:val="21"/>
          <w:lang w:eastAsia="en-US"/>
        </w:rPr>
        <w:t>,</w:t>
      </w:r>
      <w:r w:rsidR="00C71FEC" w:rsidRPr="00947683">
        <w:rPr>
          <w:rFonts w:eastAsia="Calibri"/>
          <w:sz w:val="21"/>
          <w:szCs w:val="21"/>
          <w:lang w:eastAsia="en-US"/>
        </w:rPr>
        <w:t xml:space="preserve"> Schalttafeln</w:t>
      </w:r>
      <w:r w:rsidR="001D4A08" w:rsidRPr="00947683">
        <w:rPr>
          <w:rFonts w:eastAsia="Calibri"/>
          <w:sz w:val="21"/>
          <w:szCs w:val="21"/>
          <w:lang w:eastAsia="en-US"/>
        </w:rPr>
        <w:t xml:space="preserve"> und </w:t>
      </w:r>
      <w:proofErr w:type="spellStart"/>
      <w:r w:rsidR="001D4A08" w:rsidRPr="00947683">
        <w:rPr>
          <w:rFonts w:eastAsia="Calibri"/>
          <w:sz w:val="21"/>
          <w:szCs w:val="21"/>
          <w:lang w:eastAsia="en-US"/>
        </w:rPr>
        <w:t>RadiPac</w:t>
      </w:r>
      <w:proofErr w:type="spellEnd"/>
      <w:r w:rsidR="001D4A08" w:rsidRPr="00947683">
        <w:rPr>
          <w:rFonts w:eastAsia="Calibri"/>
          <w:sz w:val="21"/>
          <w:szCs w:val="21"/>
          <w:lang w:eastAsia="en-US"/>
        </w:rPr>
        <w:t xml:space="preserve"> Ventilatoren</w:t>
      </w:r>
      <w:r w:rsidR="00F228E7" w:rsidRPr="00947683">
        <w:rPr>
          <w:rFonts w:eastAsia="Calibri"/>
          <w:sz w:val="21"/>
          <w:szCs w:val="21"/>
          <w:lang w:eastAsia="en-US"/>
        </w:rPr>
        <w:t xml:space="preserve"> </w:t>
      </w:r>
      <w:r w:rsidR="00FF77D4">
        <w:rPr>
          <w:rFonts w:eastAsia="Calibri"/>
          <w:sz w:val="21"/>
          <w:szCs w:val="21"/>
          <w:lang w:eastAsia="en-US"/>
        </w:rPr>
        <w:t>mit</w:t>
      </w:r>
      <w:r w:rsidR="00F3176B">
        <w:rPr>
          <w:rFonts w:eastAsia="Calibri"/>
          <w:sz w:val="21"/>
          <w:szCs w:val="21"/>
          <w:lang w:eastAsia="en-US"/>
        </w:rPr>
        <w:t xml:space="preserve"> </w:t>
      </w:r>
      <w:r w:rsidR="00F228E7" w:rsidRPr="00947683">
        <w:rPr>
          <w:rFonts w:eastAsia="Calibri"/>
          <w:sz w:val="21"/>
          <w:szCs w:val="21"/>
          <w:lang w:eastAsia="en-US"/>
        </w:rPr>
        <w:t>EC</w:t>
      </w:r>
      <w:r w:rsidR="00D33E9F">
        <w:rPr>
          <w:rFonts w:eastAsia="Calibri"/>
          <w:sz w:val="21"/>
          <w:szCs w:val="21"/>
          <w:lang w:eastAsia="en-US"/>
        </w:rPr>
        <w:noBreakHyphen/>
      </w:r>
      <w:r w:rsidR="00F228E7" w:rsidRPr="00947683">
        <w:rPr>
          <w:rFonts w:eastAsia="Calibri"/>
          <w:sz w:val="21"/>
          <w:szCs w:val="21"/>
          <w:lang w:eastAsia="en-US"/>
        </w:rPr>
        <w:t>Technologie</w:t>
      </w:r>
      <w:r w:rsidR="001D4A08" w:rsidRPr="00947683">
        <w:rPr>
          <w:rFonts w:eastAsia="Calibri"/>
          <w:sz w:val="21"/>
          <w:szCs w:val="21"/>
          <w:lang w:eastAsia="en-US"/>
        </w:rPr>
        <w:t xml:space="preserve"> von ebm</w:t>
      </w:r>
      <w:r w:rsidR="001D4A08" w:rsidRPr="00947683">
        <w:rPr>
          <w:rFonts w:eastAsia="Calibri"/>
          <w:sz w:val="21"/>
          <w:szCs w:val="21"/>
          <w:lang w:eastAsia="en-US"/>
        </w:rPr>
        <w:noBreakHyphen/>
        <w:t>papst</w:t>
      </w:r>
      <w:r w:rsidR="00C71FEC" w:rsidRPr="00947683">
        <w:rPr>
          <w:rFonts w:eastAsia="Calibri"/>
          <w:sz w:val="21"/>
          <w:szCs w:val="21"/>
          <w:lang w:eastAsia="en-US"/>
        </w:rPr>
        <w:t xml:space="preserve"> wurde</w:t>
      </w:r>
      <w:r w:rsidR="00F228E7" w:rsidRPr="00947683">
        <w:rPr>
          <w:rFonts w:eastAsia="Calibri"/>
          <w:sz w:val="21"/>
          <w:szCs w:val="21"/>
          <w:lang w:eastAsia="en-US"/>
        </w:rPr>
        <w:t xml:space="preserve"> als Komplettlösung </w:t>
      </w:r>
      <w:r w:rsidR="00947683">
        <w:rPr>
          <w:rFonts w:eastAsia="Calibri"/>
          <w:sz w:val="21"/>
          <w:szCs w:val="21"/>
          <w:lang w:eastAsia="en-US"/>
        </w:rPr>
        <w:t>geliefert</w:t>
      </w:r>
      <w:r w:rsidR="00C71FEC" w:rsidRPr="00947683">
        <w:rPr>
          <w:rFonts w:eastAsia="Calibri"/>
          <w:sz w:val="21"/>
          <w:szCs w:val="21"/>
          <w:lang w:eastAsia="en-US"/>
        </w:rPr>
        <w:t xml:space="preserve">. </w:t>
      </w:r>
      <w:r w:rsidR="001D4A08" w:rsidRPr="00947683">
        <w:rPr>
          <w:rFonts w:eastAsia="Calibri"/>
          <w:sz w:val="21"/>
          <w:szCs w:val="21"/>
          <w:lang w:eastAsia="en-US"/>
        </w:rPr>
        <w:t xml:space="preserve">Die </w:t>
      </w:r>
      <w:r w:rsidR="00C71FEC" w:rsidRPr="00947683">
        <w:rPr>
          <w:rFonts w:eastAsia="Calibri"/>
          <w:sz w:val="21"/>
          <w:szCs w:val="21"/>
          <w:lang w:eastAsia="en-US"/>
        </w:rPr>
        <w:t xml:space="preserve">Kompaktheit und </w:t>
      </w:r>
      <w:r w:rsidR="001D4A08" w:rsidRPr="00947683">
        <w:rPr>
          <w:rFonts w:eastAsia="Calibri"/>
          <w:sz w:val="21"/>
          <w:szCs w:val="21"/>
          <w:lang w:eastAsia="en-US"/>
        </w:rPr>
        <w:t>das</w:t>
      </w:r>
      <w:r w:rsidR="00C71FEC" w:rsidRPr="00947683">
        <w:rPr>
          <w:rFonts w:eastAsia="Calibri"/>
          <w:sz w:val="21"/>
          <w:szCs w:val="21"/>
          <w:lang w:eastAsia="en-US"/>
        </w:rPr>
        <w:t xml:space="preserve"> geringe Gewicht </w:t>
      </w:r>
      <w:r w:rsidR="001D4A08" w:rsidRPr="00947683">
        <w:rPr>
          <w:rFonts w:eastAsia="Calibri"/>
          <w:sz w:val="21"/>
          <w:szCs w:val="21"/>
          <w:lang w:eastAsia="en-US"/>
        </w:rPr>
        <w:t xml:space="preserve">der </w:t>
      </w:r>
      <w:proofErr w:type="spellStart"/>
      <w:r w:rsidR="001D4A08" w:rsidRPr="00947683">
        <w:rPr>
          <w:rFonts w:eastAsia="Calibri"/>
          <w:sz w:val="21"/>
          <w:szCs w:val="21"/>
          <w:lang w:eastAsia="en-US"/>
        </w:rPr>
        <w:t>RadiPac</w:t>
      </w:r>
      <w:proofErr w:type="spellEnd"/>
      <w:r w:rsidR="001D4A08" w:rsidRPr="00947683">
        <w:rPr>
          <w:rFonts w:eastAsia="Calibri"/>
          <w:sz w:val="21"/>
          <w:szCs w:val="21"/>
          <w:lang w:eastAsia="en-US"/>
        </w:rPr>
        <w:t xml:space="preserve"> </w:t>
      </w:r>
      <w:r w:rsidR="00C71FEC" w:rsidRPr="00947683">
        <w:rPr>
          <w:rFonts w:eastAsia="Calibri"/>
          <w:sz w:val="21"/>
          <w:szCs w:val="21"/>
          <w:lang w:eastAsia="en-US"/>
        </w:rPr>
        <w:t>verglichen zu einem einzelnen großen AC-Ventilator sorgte</w:t>
      </w:r>
      <w:r w:rsidR="00EC7A3E" w:rsidRPr="00947683">
        <w:rPr>
          <w:rFonts w:eastAsia="Calibri"/>
          <w:sz w:val="21"/>
          <w:szCs w:val="21"/>
          <w:lang w:eastAsia="en-US"/>
        </w:rPr>
        <w:t>n</w:t>
      </w:r>
      <w:r w:rsidR="00C71FEC" w:rsidRPr="00947683">
        <w:rPr>
          <w:rFonts w:eastAsia="Calibri"/>
          <w:sz w:val="21"/>
          <w:szCs w:val="21"/>
          <w:lang w:eastAsia="en-US"/>
        </w:rPr>
        <w:t xml:space="preserve"> für einen einfachen Austausch</w:t>
      </w:r>
      <w:r w:rsidR="001D4A08" w:rsidRPr="00947683">
        <w:rPr>
          <w:rFonts w:eastAsia="Calibri"/>
          <w:sz w:val="21"/>
          <w:szCs w:val="21"/>
          <w:lang w:eastAsia="en-US"/>
        </w:rPr>
        <w:t>. I</w:t>
      </w:r>
      <w:r w:rsidR="00C71FEC" w:rsidRPr="00947683">
        <w:rPr>
          <w:rFonts w:eastAsia="Calibri"/>
          <w:sz w:val="21"/>
          <w:szCs w:val="21"/>
          <w:lang w:eastAsia="en-US"/>
        </w:rPr>
        <w:t xml:space="preserve">nsgesamt </w:t>
      </w:r>
      <w:r w:rsidR="00D92E6D" w:rsidRPr="00947683">
        <w:rPr>
          <w:rFonts w:eastAsia="Calibri"/>
          <w:sz w:val="21"/>
          <w:szCs w:val="21"/>
          <w:lang w:eastAsia="en-US"/>
        </w:rPr>
        <w:t xml:space="preserve">wurden </w:t>
      </w:r>
      <w:r w:rsidR="00C71FEC" w:rsidRPr="00947683">
        <w:rPr>
          <w:rFonts w:eastAsia="Calibri"/>
          <w:sz w:val="21"/>
          <w:szCs w:val="21"/>
          <w:lang w:eastAsia="en-US"/>
        </w:rPr>
        <w:t xml:space="preserve">26 </w:t>
      </w:r>
      <w:proofErr w:type="spellStart"/>
      <w:r w:rsidR="00C71FEC" w:rsidRPr="00947683">
        <w:rPr>
          <w:rFonts w:eastAsia="Calibri"/>
          <w:sz w:val="21"/>
          <w:szCs w:val="21"/>
          <w:lang w:eastAsia="en-US"/>
        </w:rPr>
        <w:t>RadiPac</w:t>
      </w:r>
      <w:proofErr w:type="spellEnd"/>
      <w:r w:rsidR="00C71FEC" w:rsidRPr="00947683">
        <w:rPr>
          <w:rFonts w:eastAsia="Calibri"/>
          <w:sz w:val="21"/>
          <w:szCs w:val="21"/>
          <w:lang w:eastAsia="en-US"/>
        </w:rPr>
        <w:t xml:space="preserve"> als </w:t>
      </w:r>
      <w:proofErr w:type="spellStart"/>
      <w:r w:rsidR="00C71FEC" w:rsidRPr="00947683">
        <w:rPr>
          <w:rFonts w:eastAsia="Calibri"/>
          <w:sz w:val="21"/>
          <w:szCs w:val="21"/>
          <w:lang w:eastAsia="en-US"/>
        </w:rPr>
        <w:t>FanGrid</w:t>
      </w:r>
      <w:proofErr w:type="spellEnd"/>
      <w:r w:rsidR="00C71FEC" w:rsidRPr="00947683">
        <w:rPr>
          <w:rFonts w:eastAsia="Calibri"/>
          <w:sz w:val="21"/>
          <w:szCs w:val="21"/>
          <w:lang w:eastAsia="en-US"/>
        </w:rPr>
        <w:t xml:space="preserve"> jeweils in die Zu- und Abluft-Sektion der vier AHUs eingebaut</w:t>
      </w:r>
      <w:r w:rsidR="00FC71C9" w:rsidRPr="00947683">
        <w:rPr>
          <w:rFonts w:eastAsia="Calibri"/>
          <w:sz w:val="21"/>
          <w:szCs w:val="21"/>
          <w:lang w:eastAsia="en-US"/>
        </w:rPr>
        <w:t xml:space="preserve">. </w:t>
      </w:r>
      <w:r w:rsidR="00C71FEC" w:rsidRPr="00947683">
        <w:rPr>
          <w:rFonts w:eastAsia="Calibri"/>
          <w:sz w:val="21"/>
          <w:szCs w:val="21"/>
          <w:lang w:eastAsia="en-US"/>
        </w:rPr>
        <w:t xml:space="preserve">Dieser redundante Aufbau erhöht die Zuverlässigkeit der Anlage und </w:t>
      </w:r>
      <w:r w:rsidR="00E57EE1">
        <w:rPr>
          <w:rFonts w:eastAsia="Calibri"/>
          <w:sz w:val="21"/>
          <w:szCs w:val="21"/>
          <w:lang w:eastAsia="en-US"/>
        </w:rPr>
        <w:t>die</w:t>
      </w:r>
      <w:r w:rsidR="00C0243C" w:rsidRPr="00947683">
        <w:rPr>
          <w:rFonts w:eastAsia="Calibri"/>
          <w:sz w:val="21"/>
          <w:szCs w:val="21"/>
          <w:lang w:eastAsia="en-US"/>
        </w:rPr>
        <w:t xml:space="preserve"> Betriebssicherheit</w:t>
      </w:r>
      <w:r w:rsidR="00C71FEC" w:rsidRPr="00947683">
        <w:rPr>
          <w:rFonts w:eastAsia="Calibri"/>
          <w:sz w:val="21"/>
          <w:szCs w:val="21"/>
          <w:lang w:eastAsia="en-US"/>
        </w:rPr>
        <w:t xml:space="preserve">. </w:t>
      </w:r>
      <w:r w:rsidR="00EC7A3E" w:rsidRPr="00947683">
        <w:rPr>
          <w:rFonts w:eastAsia="Calibri"/>
          <w:sz w:val="21"/>
          <w:szCs w:val="21"/>
          <w:lang w:eastAsia="en-US"/>
        </w:rPr>
        <w:t xml:space="preserve">Zusätzlich verlängert sich die Lebensdauer der Anlage, </w:t>
      </w:r>
      <w:r w:rsidR="00C71FEC" w:rsidRPr="00947683">
        <w:rPr>
          <w:rFonts w:eastAsia="Calibri"/>
          <w:sz w:val="21"/>
          <w:szCs w:val="21"/>
          <w:lang w:eastAsia="en-US"/>
        </w:rPr>
        <w:t xml:space="preserve">indem mehrere kleine </w:t>
      </w:r>
      <w:r w:rsidR="00F228E7" w:rsidRPr="00947683">
        <w:rPr>
          <w:rFonts w:eastAsia="Calibri"/>
          <w:sz w:val="21"/>
          <w:szCs w:val="21"/>
          <w:lang w:eastAsia="en-US"/>
        </w:rPr>
        <w:t>EC-</w:t>
      </w:r>
      <w:r w:rsidR="00C71FEC" w:rsidRPr="00947683">
        <w:rPr>
          <w:rFonts w:eastAsia="Calibri"/>
          <w:sz w:val="21"/>
          <w:szCs w:val="21"/>
          <w:lang w:eastAsia="en-US"/>
        </w:rPr>
        <w:t xml:space="preserve">Ventilatoren bedarfsgerecht in Teillast betrieben werden statt eines großen </w:t>
      </w:r>
      <w:r w:rsidR="00F228E7" w:rsidRPr="00947683">
        <w:rPr>
          <w:rFonts w:eastAsia="Calibri"/>
          <w:sz w:val="21"/>
          <w:szCs w:val="21"/>
          <w:lang w:eastAsia="en-US"/>
        </w:rPr>
        <w:t>AC-</w:t>
      </w:r>
      <w:r w:rsidR="00C71FEC" w:rsidRPr="00947683">
        <w:rPr>
          <w:rFonts w:eastAsia="Calibri"/>
          <w:sz w:val="21"/>
          <w:szCs w:val="21"/>
          <w:lang w:eastAsia="en-US"/>
        </w:rPr>
        <w:t>Ventilators konstant unter Volllast</w:t>
      </w:r>
      <w:r w:rsidR="00F228E7" w:rsidRPr="00947683">
        <w:rPr>
          <w:rFonts w:eastAsia="Calibri"/>
          <w:sz w:val="21"/>
          <w:szCs w:val="21"/>
          <w:lang w:eastAsia="en-US"/>
        </w:rPr>
        <w:t>, wie es bisher der Fall war</w:t>
      </w:r>
      <w:r w:rsidR="00C71FEC" w:rsidRPr="00947683">
        <w:rPr>
          <w:rFonts w:eastAsia="Calibri"/>
          <w:sz w:val="21"/>
          <w:szCs w:val="21"/>
          <w:lang w:eastAsia="en-US"/>
        </w:rPr>
        <w:t xml:space="preserve">. </w:t>
      </w:r>
      <w:r w:rsidR="00EC7A3E" w:rsidRPr="00947683">
        <w:rPr>
          <w:rFonts w:eastAsia="Calibri"/>
          <w:sz w:val="21"/>
          <w:szCs w:val="21"/>
          <w:lang w:eastAsia="en-US"/>
        </w:rPr>
        <w:t>V</w:t>
      </w:r>
      <w:r w:rsidR="00C71FEC" w:rsidRPr="00947683">
        <w:rPr>
          <w:rFonts w:eastAsia="Calibri"/>
          <w:sz w:val="21"/>
          <w:szCs w:val="21"/>
          <w:lang w:eastAsia="en-US"/>
        </w:rPr>
        <w:t>or- und nachgeschaltete Komponenten</w:t>
      </w:r>
      <w:r w:rsidR="00FC71C9" w:rsidRPr="00947683">
        <w:rPr>
          <w:rFonts w:eastAsia="Calibri"/>
          <w:sz w:val="21"/>
          <w:szCs w:val="21"/>
          <w:lang w:eastAsia="en-US"/>
        </w:rPr>
        <w:t xml:space="preserve"> </w:t>
      </w:r>
      <w:r w:rsidR="00C71FEC" w:rsidRPr="00947683">
        <w:rPr>
          <w:rFonts w:eastAsia="Calibri"/>
          <w:sz w:val="21"/>
          <w:szCs w:val="21"/>
          <w:lang w:eastAsia="en-US"/>
        </w:rPr>
        <w:t xml:space="preserve">wie Filter oder Wärmeübertrager </w:t>
      </w:r>
      <w:r w:rsidR="00AD4E07" w:rsidRPr="00947683">
        <w:rPr>
          <w:rFonts w:eastAsia="Calibri"/>
          <w:sz w:val="21"/>
          <w:szCs w:val="21"/>
          <w:lang w:eastAsia="en-US"/>
        </w:rPr>
        <w:t xml:space="preserve">werden </w:t>
      </w:r>
      <w:r w:rsidR="00FF77D4">
        <w:rPr>
          <w:rFonts w:eastAsia="Calibri"/>
          <w:sz w:val="21"/>
          <w:szCs w:val="21"/>
          <w:lang w:eastAsia="en-US"/>
        </w:rPr>
        <w:t xml:space="preserve">darüber hinaus </w:t>
      </w:r>
      <w:r w:rsidR="00C71FEC" w:rsidRPr="00947683">
        <w:rPr>
          <w:rFonts w:eastAsia="Calibri"/>
          <w:sz w:val="21"/>
          <w:szCs w:val="21"/>
          <w:lang w:eastAsia="en-US"/>
        </w:rPr>
        <w:t xml:space="preserve">gleichmäßiger von der Luft durchströmt. Das führt zu einer effizienteren </w:t>
      </w:r>
      <w:r w:rsidR="00634B30">
        <w:rPr>
          <w:rFonts w:eastAsia="Calibri"/>
          <w:sz w:val="21"/>
          <w:szCs w:val="21"/>
          <w:lang w:eastAsia="en-US"/>
        </w:rPr>
        <w:t xml:space="preserve">Wärmeübertragung und </w:t>
      </w:r>
      <w:r w:rsidR="00C71FEC" w:rsidRPr="00947683">
        <w:rPr>
          <w:rFonts w:eastAsia="Calibri"/>
          <w:sz w:val="21"/>
          <w:szCs w:val="21"/>
          <w:lang w:eastAsia="en-US"/>
        </w:rPr>
        <w:t xml:space="preserve">Filterung der Luft und damit zu einer Senkung der Betriebskosten der Anlage. </w:t>
      </w:r>
      <w:r w:rsidR="00947683" w:rsidRPr="00947683">
        <w:rPr>
          <w:rFonts w:eastAsia="Calibri"/>
          <w:sz w:val="21"/>
          <w:szCs w:val="21"/>
          <w:lang w:eastAsia="en-US"/>
        </w:rPr>
        <w:t>Darüber hinaus trägt d</w:t>
      </w:r>
      <w:r w:rsidR="00F228E7" w:rsidRPr="00947683">
        <w:rPr>
          <w:rFonts w:eastAsia="Calibri"/>
          <w:sz w:val="21"/>
          <w:szCs w:val="21"/>
          <w:lang w:eastAsia="en-US"/>
        </w:rPr>
        <w:t xml:space="preserve">er hohe Motorwirkungsgrad der </w:t>
      </w:r>
      <w:proofErr w:type="spellStart"/>
      <w:r w:rsidR="00F228E7" w:rsidRPr="00947683">
        <w:rPr>
          <w:rFonts w:eastAsia="Calibri"/>
          <w:sz w:val="21"/>
          <w:szCs w:val="21"/>
          <w:lang w:eastAsia="en-US"/>
        </w:rPr>
        <w:t>RadiPac</w:t>
      </w:r>
      <w:proofErr w:type="spellEnd"/>
      <w:r w:rsidR="00F228E7" w:rsidRPr="00947683">
        <w:rPr>
          <w:rFonts w:eastAsia="Calibri"/>
          <w:sz w:val="21"/>
          <w:szCs w:val="21"/>
          <w:lang w:eastAsia="en-US"/>
        </w:rPr>
        <w:t xml:space="preserve"> EC-Ventilatoren von über 90 % </w:t>
      </w:r>
      <w:r w:rsidR="00947683" w:rsidRPr="00947683">
        <w:rPr>
          <w:rFonts w:eastAsia="Calibri"/>
          <w:sz w:val="21"/>
          <w:szCs w:val="21"/>
          <w:lang w:eastAsia="en-US"/>
        </w:rPr>
        <w:t xml:space="preserve">ebenfalls </w:t>
      </w:r>
      <w:r w:rsidR="00D92E6D" w:rsidRPr="00947683">
        <w:rPr>
          <w:rFonts w:eastAsia="Calibri"/>
          <w:sz w:val="21"/>
          <w:szCs w:val="21"/>
          <w:lang w:eastAsia="en-US"/>
        </w:rPr>
        <w:t>zu</w:t>
      </w:r>
      <w:r w:rsidR="00D92E6D">
        <w:rPr>
          <w:rFonts w:eastAsia="Calibri"/>
          <w:sz w:val="21"/>
          <w:szCs w:val="21"/>
          <w:lang w:eastAsia="en-US"/>
        </w:rPr>
        <w:t xml:space="preserve"> einer deutlichen</w:t>
      </w:r>
      <w:r w:rsidR="00D92E6D" w:rsidRPr="00947683">
        <w:rPr>
          <w:rFonts w:eastAsia="Calibri"/>
          <w:sz w:val="21"/>
          <w:szCs w:val="21"/>
          <w:lang w:eastAsia="en-US"/>
        </w:rPr>
        <w:t xml:space="preserve"> </w:t>
      </w:r>
      <w:r w:rsidR="00947683" w:rsidRPr="00947683">
        <w:rPr>
          <w:rFonts w:eastAsia="Calibri"/>
          <w:sz w:val="21"/>
          <w:szCs w:val="21"/>
          <w:lang w:eastAsia="en-US"/>
        </w:rPr>
        <w:t xml:space="preserve">Energieeinsparung </w:t>
      </w:r>
      <w:r w:rsidR="00D92E6D" w:rsidRPr="00947683">
        <w:rPr>
          <w:rFonts w:eastAsia="Calibri"/>
          <w:sz w:val="21"/>
          <w:szCs w:val="21"/>
          <w:lang w:eastAsia="en-US"/>
        </w:rPr>
        <w:t xml:space="preserve">im Vergleich zu herkömmlichen AC-Motoren </w:t>
      </w:r>
      <w:r w:rsidR="00947683" w:rsidRPr="00947683">
        <w:rPr>
          <w:rFonts w:eastAsia="Calibri"/>
          <w:sz w:val="21"/>
          <w:szCs w:val="21"/>
          <w:lang w:eastAsia="en-US"/>
        </w:rPr>
        <w:t>bei.</w:t>
      </w:r>
    </w:p>
    <w:p w14:paraId="2B0D967C" w14:textId="77777777" w:rsidR="00064EBE" w:rsidRPr="00947683" w:rsidRDefault="00064EBE" w:rsidP="00064EBE">
      <w:pPr>
        <w:pStyle w:val="MAGAFlietext"/>
        <w:spacing w:line="240" w:lineRule="auto"/>
        <w:jc w:val="both"/>
        <w:rPr>
          <w:rFonts w:ascii="Arial" w:eastAsia="Calibri" w:hAnsi="Arial"/>
          <w:sz w:val="21"/>
          <w:szCs w:val="21"/>
          <w:lang w:eastAsia="en-US"/>
        </w:rPr>
      </w:pPr>
    </w:p>
    <w:p w14:paraId="49145960" w14:textId="77777777" w:rsidR="00C71FEC" w:rsidRPr="00947683" w:rsidRDefault="00C71FEC" w:rsidP="00064EBE">
      <w:pPr>
        <w:pStyle w:val="MAGAHeadline02"/>
        <w:spacing w:before="0" w:after="0" w:line="240" w:lineRule="auto"/>
        <w:rPr>
          <w:rFonts w:ascii="Arial" w:eastAsia="Calibri" w:hAnsi="Arial"/>
          <w:b/>
          <w:sz w:val="21"/>
          <w:szCs w:val="21"/>
          <w:lang w:eastAsia="en-US"/>
        </w:rPr>
      </w:pPr>
      <w:r w:rsidRPr="00947683">
        <w:rPr>
          <w:rFonts w:ascii="Arial" w:eastAsia="Calibri" w:hAnsi="Arial"/>
          <w:b/>
          <w:sz w:val="21"/>
          <w:szCs w:val="21"/>
          <w:lang w:eastAsia="en-US"/>
        </w:rPr>
        <w:t>Bedarfsgerechte Frischluftversorgung</w:t>
      </w:r>
    </w:p>
    <w:p w14:paraId="18522960" w14:textId="0459EDC3" w:rsidR="00C71FEC" w:rsidRPr="00947683" w:rsidRDefault="00C71FEC" w:rsidP="00947683">
      <w:pPr>
        <w:pStyle w:val="MAGAFlietext"/>
        <w:spacing w:line="240" w:lineRule="auto"/>
        <w:jc w:val="both"/>
        <w:rPr>
          <w:rFonts w:ascii="Arial" w:eastAsia="Calibri" w:hAnsi="Arial"/>
          <w:sz w:val="21"/>
          <w:szCs w:val="21"/>
          <w:lang w:eastAsia="en-US"/>
        </w:rPr>
      </w:pPr>
      <w:r w:rsidRPr="00947683">
        <w:rPr>
          <w:rFonts w:ascii="Arial" w:eastAsia="Calibri" w:hAnsi="Arial"/>
          <w:sz w:val="21"/>
          <w:szCs w:val="21"/>
          <w:lang w:eastAsia="en-US"/>
        </w:rPr>
        <w:t xml:space="preserve">Der zweite Teil des Retrofits beinhaltete die Modernisierung der Steuerung. </w:t>
      </w:r>
      <w:r w:rsidR="00540047" w:rsidRPr="00947683">
        <w:rPr>
          <w:rFonts w:ascii="Arial" w:eastAsia="Calibri" w:hAnsi="Arial"/>
          <w:sz w:val="21"/>
          <w:szCs w:val="21"/>
          <w:lang w:eastAsia="en-US"/>
        </w:rPr>
        <w:t>Dank</w:t>
      </w:r>
      <w:r w:rsidRPr="00947683">
        <w:rPr>
          <w:rFonts w:ascii="Arial" w:eastAsia="Calibri" w:hAnsi="Arial"/>
          <w:sz w:val="21"/>
          <w:szCs w:val="21"/>
          <w:lang w:eastAsia="en-US"/>
        </w:rPr>
        <w:t xml:space="preserve"> der Security-Scans am Ein- und Ausgang </w:t>
      </w:r>
      <w:r w:rsidR="00540047" w:rsidRPr="00947683">
        <w:rPr>
          <w:rFonts w:ascii="Arial" w:eastAsia="Calibri" w:hAnsi="Arial"/>
          <w:sz w:val="21"/>
          <w:szCs w:val="21"/>
          <w:lang w:eastAsia="en-US"/>
        </w:rPr>
        <w:t xml:space="preserve">lagen </w:t>
      </w:r>
      <w:r w:rsidRPr="00947683">
        <w:rPr>
          <w:rFonts w:ascii="Arial" w:eastAsia="Calibri" w:hAnsi="Arial"/>
          <w:sz w:val="21"/>
          <w:szCs w:val="21"/>
          <w:lang w:eastAsia="en-US"/>
        </w:rPr>
        <w:t xml:space="preserve">bereits Daten über die tageszeitabhängige Auslastung des Gebäudes </w:t>
      </w:r>
      <w:r w:rsidR="00540047" w:rsidRPr="00947683">
        <w:rPr>
          <w:rFonts w:ascii="Arial" w:eastAsia="Calibri" w:hAnsi="Arial"/>
          <w:sz w:val="21"/>
          <w:szCs w:val="21"/>
          <w:lang w:eastAsia="en-US"/>
        </w:rPr>
        <w:t>vor</w:t>
      </w:r>
      <w:r w:rsidRPr="00947683">
        <w:rPr>
          <w:rFonts w:ascii="Arial" w:eastAsia="Calibri" w:hAnsi="Arial"/>
          <w:sz w:val="21"/>
          <w:szCs w:val="21"/>
          <w:lang w:eastAsia="en-US"/>
        </w:rPr>
        <w:t>. Daraus ermittelte Qey in Zusammenarbeit mit Taka Solutions zeitabhängig den Luftstrombedarf und programmierte mithilfe einer eigens für Retrofit-Projekte entwickelten Software einen Zeitplan</w:t>
      </w:r>
      <w:r w:rsidR="00540047" w:rsidRPr="00947683">
        <w:rPr>
          <w:rFonts w:ascii="Arial" w:eastAsia="Calibri" w:hAnsi="Arial"/>
          <w:sz w:val="21"/>
          <w:szCs w:val="21"/>
          <w:lang w:eastAsia="en-US"/>
        </w:rPr>
        <w:t xml:space="preserve"> für eine </w:t>
      </w:r>
      <w:r w:rsidR="006974D0">
        <w:rPr>
          <w:rFonts w:ascii="Arial" w:eastAsia="Calibri" w:hAnsi="Arial"/>
          <w:sz w:val="21"/>
          <w:szCs w:val="21"/>
          <w:lang w:eastAsia="en-US"/>
        </w:rPr>
        <w:t>optimierte Steuerung der</w:t>
      </w:r>
      <w:r w:rsidR="00540047" w:rsidRPr="00947683">
        <w:rPr>
          <w:rFonts w:ascii="Arial" w:eastAsia="Calibri" w:hAnsi="Arial"/>
          <w:sz w:val="21"/>
          <w:szCs w:val="21"/>
          <w:lang w:eastAsia="en-US"/>
        </w:rPr>
        <w:t xml:space="preserve"> Belüftung des Gebäudes. </w:t>
      </w:r>
      <w:r w:rsidRPr="00947683">
        <w:rPr>
          <w:rFonts w:ascii="Arial" w:eastAsia="Calibri" w:hAnsi="Arial"/>
          <w:sz w:val="21"/>
          <w:szCs w:val="21"/>
          <w:lang w:eastAsia="en-US"/>
        </w:rPr>
        <w:t xml:space="preserve">Perfekte Voraussetzung dafür ist die </w:t>
      </w:r>
      <w:r w:rsidR="00291E2E">
        <w:rPr>
          <w:rFonts w:ascii="Arial" w:eastAsia="Calibri" w:hAnsi="Arial"/>
          <w:sz w:val="21"/>
          <w:szCs w:val="21"/>
          <w:lang w:eastAsia="en-US"/>
        </w:rPr>
        <w:t xml:space="preserve">integrierte </w:t>
      </w:r>
      <w:r w:rsidRPr="00947683">
        <w:rPr>
          <w:rFonts w:ascii="Arial" w:eastAsia="Calibri" w:hAnsi="Arial"/>
          <w:sz w:val="21"/>
          <w:szCs w:val="21"/>
          <w:lang w:eastAsia="en-US"/>
        </w:rPr>
        <w:t xml:space="preserve">RS485/MODBUS RTU-Schnittstelle des </w:t>
      </w:r>
      <w:proofErr w:type="spellStart"/>
      <w:r w:rsidRPr="00947683">
        <w:rPr>
          <w:rFonts w:ascii="Arial" w:eastAsia="Calibri" w:hAnsi="Arial"/>
          <w:sz w:val="21"/>
          <w:szCs w:val="21"/>
          <w:lang w:eastAsia="en-US"/>
        </w:rPr>
        <w:t>RadiPac</w:t>
      </w:r>
      <w:proofErr w:type="spellEnd"/>
      <w:r w:rsidRPr="00947683">
        <w:rPr>
          <w:rFonts w:ascii="Arial" w:eastAsia="Calibri" w:hAnsi="Arial"/>
          <w:sz w:val="21"/>
          <w:szCs w:val="21"/>
          <w:lang w:eastAsia="en-US"/>
        </w:rPr>
        <w:t xml:space="preserve">, dank der die Ventilatoren einerseits </w:t>
      </w:r>
      <w:r w:rsidR="00D92E6D">
        <w:rPr>
          <w:rFonts w:ascii="Arial" w:eastAsia="Calibri" w:hAnsi="Arial"/>
          <w:sz w:val="21"/>
          <w:szCs w:val="21"/>
          <w:lang w:eastAsia="en-US"/>
        </w:rPr>
        <w:t>bedarfsgerecht</w:t>
      </w:r>
      <w:r w:rsidR="00D92E6D" w:rsidRPr="00947683">
        <w:rPr>
          <w:rFonts w:ascii="Arial" w:eastAsia="Calibri" w:hAnsi="Arial"/>
          <w:sz w:val="21"/>
          <w:szCs w:val="21"/>
          <w:lang w:eastAsia="en-US"/>
        </w:rPr>
        <w:t xml:space="preserve"> </w:t>
      </w:r>
      <w:r w:rsidRPr="00947683">
        <w:rPr>
          <w:rFonts w:ascii="Arial" w:eastAsia="Calibri" w:hAnsi="Arial"/>
          <w:sz w:val="21"/>
          <w:szCs w:val="21"/>
          <w:lang w:eastAsia="en-US"/>
        </w:rPr>
        <w:t xml:space="preserve">gesteuert werden können, andererseits aber auch ein Monitoring der Betriebsdaten jedes einzelnen Ventilators ermöglicht wird. </w:t>
      </w:r>
      <w:bookmarkEnd w:id="1"/>
      <w:r w:rsidR="00DA2ECF">
        <w:rPr>
          <w:rFonts w:ascii="Arial" w:eastAsia="Calibri" w:hAnsi="Arial"/>
          <w:sz w:val="21"/>
          <w:szCs w:val="21"/>
          <w:lang w:eastAsia="en-US"/>
        </w:rPr>
        <w:t>D</w:t>
      </w:r>
      <w:r w:rsidR="00540047" w:rsidRPr="00947683">
        <w:rPr>
          <w:rFonts w:ascii="Arial" w:eastAsia="Calibri" w:hAnsi="Arial"/>
          <w:sz w:val="21"/>
          <w:szCs w:val="21"/>
          <w:lang w:eastAsia="en-US"/>
        </w:rPr>
        <w:t xml:space="preserve">iese Maßnahmen </w:t>
      </w:r>
      <w:r w:rsidR="00DA2ECF">
        <w:rPr>
          <w:rFonts w:ascii="Arial" w:eastAsia="Calibri" w:hAnsi="Arial"/>
          <w:sz w:val="21"/>
          <w:szCs w:val="21"/>
          <w:lang w:eastAsia="en-US"/>
        </w:rPr>
        <w:t>führten zu einer Senkung des</w:t>
      </w:r>
      <w:r w:rsidR="00540047" w:rsidRPr="00947683">
        <w:rPr>
          <w:rFonts w:ascii="Arial" w:eastAsia="Calibri" w:hAnsi="Arial"/>
          <w:sz w:val="21"/>
          <w:szCs w:val="21"/>
          <w:lang w:eastAsia="en-US"/>
        </w:rPr>
        <w:t xml:space="preserve"> Energieverbrauches um mehr als </w:t>
      </w:r>
      <w:r w:rsidRPr="00947683">
        <w:rPr>
          <w:rFonts w:ascii="Arial" w:eastAsia="Calibri" w:hAnsi="Arial"/>
          <w:sz w:val="21"/>
          <w:szCs w:val="21"/>
          <w:lang w:eastAsia="en-US"/>
        </w:rPr>
        <w:t xml:space="preserve">60 %. </w:t>
      </w:r>
    </w:p>
    <w:bookmarkEnd w:id="2"/>
    <w:p w14:paraId="61E17268" w14:textId="77777777" w:rsidR="00227B78" w:rsidRPr="00064EBE" w:rsidRDefault="00227B78" w:rsidP="00C71FEC">
      <w:pPr>
        <w:rPr>
          <w:rFonts w:cs="Arial"/>
        </w:rPr>
      </w:pPr>
    </w:p>
    <w:p w14:paraId="20EEE3D0" w14:textId="761D3DB3" w:rsidR="00227B78" w:rsidRPr="00064EBE" w:rsidRDefault="00FD48AF" w:rsidP="00227B78">
      <w:pPr>
        <w:rPr>
          <w:rFonts w:cs="Arial"/>
        </w:rPr>
      </w:pPr>
      <w:r>
        <w:rPr>
          <w:noProof/>
          <w:lang w:eastAsia="zh-CN"/>
        </w:rPr>
        <w:drawing>
          <wp:inline distT="0" distB="0" distL="0" distR="0" wp14:anchorId="5AD4F76F" wp14:editId="1EB16342">
            <wp:extent cx="2316948" cy="3095625"/>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318820" cy="3098127"/>
                    </a:xfrm>
                    <a:prstGeom prst="rect">
                      <a:avLst/>
                    </a:prstGeom>
                  </pic:spPr>
                </pic:pic>
              </a:graphicData>
            </a:graphic>
          </wp:inline>
        </w:drawing>
      </w:r>
    </w:p>
    <w:p w14:paraId="07A668D9" w14:textId="77777777" w:rsidR="009A6CC8" w:rsidRPr="00064EBE" w:rsidRDefault="009A6CC8" w:rsidP="0028417B">
      <w:pPr>
        <w:pStyle w:val="berschrift1"/>
        <w:jc w:val="both"/>
        <w:rPr>
          <w:rFonts w:ascii="Arial" w:hAnsi="Arial" w:cs="Arial"/>
          <w:b w:val="0"/>
          <w:sz w:val="20"/>
          <w:szCs w:val="20"/>
        </w:rPr>
      </w:pPr>
    </w:p>
    <w:p w14:paraId="48675380" w14:textId="77777777" w:rsidR="005D6567" w:rsidRDefault="009A6CC8" w:rsidP="005D6567">
      <w:pPr>
        <w:pStyle w:val="berschrift1"/>
        <w:jc w:val="both"/>
        <w:rPr>
          <w:rFonts w:ascii="Arial" w:hAnsi="Arial" w:cs="Arial"/>
          <w:b w:val="0"/>
          <w:sz w:val="21"/>
          <w:szCs w:val="21"/>
        </w:rPr>
      </w:pPr>
      <w:r w:rsidRPr="00FD48AF">
        <w:rPr>
          <w:rFonts w:ascii="Arial" w:hAnsi="Arial" w:cs="Arial"/>
          <w:b w:val="0"/>
          <w:sz w:val="21"/>
          <w:szCs w:val="21"/>
        </w:rPr>
        <w:t>Bild 1</w:t>
      </w:r>
      <w:r w:rsidR="009E27F8">
        <w:rPr>
          <w:rFonts w:ascii="Arial" w:hAnsi="Arial" w:cs="Arial"/>
          <w:b w:val="0"/>
          <w:sz w:val="21"/>
          <w:szCs w:val="21"/>
        </w:rPr>
        <w:t>:</w:t>
      </w:r>
      <w:r w:rsidRPr="00FD48AF">
        <w:rPr>
          <w:rFonts w:ascii="Arial" w:hAnsi="Arial" w:cs="Arial"/>
          <w:b w:val="0"/>
          <w:sz w:val="21"/>
          <w:szCs w:val="21"/>
        </w:rPr>
        <w:tab/>
      </w:r>
      <w:r w:rsidRPr="00FD48AF">
        <w:rPr>
          <w:rFonts w:ascii="Arial" w:hAnsi="Arial" w:cs="Arial"/>
          <w:b w:val="0"/>
          <w:sz w:val="21"/>
          <w:szCs w:val="21"/>
        </w:rPr>
        <w:tab/>
      </w:r>
      <w:r w:rsidR="00FD48AF">
        <w:rPr>
          <w:rFonts w:ascii="Arial" w:hAnsi="Arial" w:cs="Arial"/>
          <w:b w:val="0"/>
          <w:sz w:val="21"/>
          <w:szCs w:val="21"/>
        </w:rPr>
        <w:t>Der Swiss Tower ist ein</w:t>
      </w:r>
      <w:r w:rsidR="009E27F8">
        <w:rPr>
          <w:rFonts w:ascii="Arial" w:hAnsi="Arial" w:cs="Arial"/>
          <w:b w:val="0"/>
          <w:sz w:val="21"/>
          <w:szCs w:val="21"/>
        </w:rPr>
        <w:t xml:space="preserve"> 40</w:t>
      </w:r>
      <w:r w:rsidR="00FD48AF">
        <w:rPr>
          <w:rFonts w:ascii="Arial" w:hAnsi="Arial" w:cs="Arial"/>
          <w:b w:val="0"/>
          <w:sz w:val="21"/>
          <w:szCs w:val="21"/>
        </w:rPr>
        <w:t xml:space="preserve">-geschossiges Hochhaus in </w:t>
      </w:r>
    </w:p>
    <w:p w14:paraId="16110ED9" w14:textId="3EFB23E0" w:rsidR="009A6CC8" w:rsidRDefault="00FD48AF" w:rsidP="005D6567">
      <w:pPr>
        <w:pStyle w:val="berschrift1"/>
        <w:ind w:left="708" w:firstLine="708"/>
        <w:jc w:val="both"/>
        <w:rPr>
          <w:rFonts w:ascii="Arial" w:hAnsi="Arial" w:cs="Arial"/>
          <w:b w:val="0"/>
          <w:sz w:val="21"/>
          <w:szCs w:val="21"/>
        </w:rPr>
      </w:pPr>
      <w:r>
        <w:rPr>
          <w:rFonts w:ascii="Arial" w:hAnsi="Arial" w:cs="Arial"/>
          <w:b w:val="0"/>
          <w:sz w:val="21"/>
          <w:szCs w:val="21"/>
        </w:rPr>
        <w:t xml:space="preserve">Dubai.  </w:t>
      </w:r>
    </w:p>
    <w:p w14:paraId="3F28C49C" w14:textId="77777777" w:rsidR="00FD48AF" w:rsidRDefault="00FD48AF" w:rsidP="00FD48AF"/>
    <w:p w14:paraId="1A0B5FAE" w14:textId="77777777" w:rsidR="00FD48AF" w:rsidRDefault="00FD48AF" w:rsidP="00FD48AF"/>
    <w:p w14:paraId="63FD6B83" w14:textId="77777777" w:rsidR="00FD48AF" w:rsidRDefault="00FD48AF" w:rsidP="00FD48AF">
      <w:pPr>
        <w:rPr>
          <w:rFonts w:cs="Arial"/>
          <w:sz w:val="21"/>
          <w:szCs w:val="21"/>
        </w:rPr>
      </w:pPr>
      <w:r>
        <w:rPr>
          <w:noProof/>
          <w:lang w:eastAsia="zh-CN"/>
        </w:rPr>
        <w:drawing>
          <wp:inline distT="0" distB="0" distL="0" distR="0" wp14:anchorId="7388DF63" wp14:editId="017C8CCE">
            <wp:extent cx="3114675" cy="242657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112452" cy="2424840"/>
                    </a:xfrm>
                    <a:prstGeom prst="rect">
                      <a:avLst/>
                    </a:prstGeom>
                  </pic:spPr>
                </pic:pic>
              </a:graphicData>
            </a:graphic>
          </wp:inline>
        </w:drawing>
      </w:r>
    </w:p>
    <w:p w14:paraId="3AC5E5D5" w14:textId="77777777" w:rsidR="00FD48AF" w:rsidRDefault="00FD48AF" w:rsidP="00FD48AF">
      <w:pPr>
        <w:rPr>
          <w:rFonts w:cs="Arial"/>
          <w:sz w:val="21"/>
          <w:szCs w:val="21"/>
        </w:rPr>
      </w:pPr>
    </w:p>
    <w:p w14:paraId="6AA1ABAD" w14:textId="330F2734" w:rsidR="00FD48AF" w:rsidRDefault="00FD48AF" w:rsidP="00FD48AF">
      <w:pPr>
        <w:rPr>
          <w:rFonts w:eastAsia="Calibri"/>
          <w:sz w:val="21"/>
          <w:szCs w:val="21"/>
          <w:lang w:eastAsia="en-US"/>
        </w:rPr>
      </w:pPr>
      <w:r>
        <w:rPr>
          <w:rFonts w:cs="Arial"/>
          <w:sz w:val="21"/>
          <w:szCs w:val="21"/>
        </w:rPr>
        <w:t>Bild</w:t>
      </w:r>
      <w:r w:rsidR="009A6CC8" w:rsidRPr="00FD48AF">
        <w:rPr>
          <w:rFonts w:cs="Arial"/>
          <w:sz w:val="21"/>
          <w:szCs w:val="21"/>
        </w:rPr>
        <w:t xml:space="preserve"> 2</w:t>
      </w:r>
      <w:r>
        <w:rPr>
          <w:rFonts w:cs="Arial"/>
          <w:sz w:val="21"/>
          <w:szCs w:val="21"/>
        </w:rPr>
        <w:t>:</w:t>
      </w:r>
      <w:r w:rsidR="009A6CC8" w:rsidRPr="00FD48AF">
        <w:rPr>
          <w:rFonts w:cs="Arial"/>
          <w:sz w:val="21"/>
          <w:szCs w:val="21"/>
        </w:rPr>
        <w:tab/>
      </w:r>
      <w:r w:rsidR="005D6567">
        <w:rPr>
          <w:rFonts w:cs="Arial"/>
          <w:sz w:val="21"/>
          <w:szCs w:val="21"/>
        </w:rPr>
        <w:tab/>
      </w:r>
      <w:r w:rsidRPr="00947683">
        <w:rPr>
          <w:rFonts w:eastAsia="Calibri"/>
          <w:sz w:val="21"/>
          <w:szCs w:val="21"/>
          <w:lang w:eastAsia="en-US"/>
        </w:rPr>
        <w:t xml:space="preserve">Insgesamt 26 </w:t>
      </w:r>
      <w:proofErr w:type="spellStart"/>
      <w:r w:rsidRPr="00947683">
        <w:rPr>
          <w:rFonts w:eastAsia="Calibri"/>
          <w:sz w:val="21"/>
          <w:szCs w:val="21"/>
          <w:lang w:eastAsia="en-US"/>
        </w:rPr>
        <w:t>RadiPac</w:t>
      </w:r>
      <w:proofErr w:type="spellEnd"/>
      <w:r w:rsidRPr="00947683">
        <w:rPr>
          <w:rFonts w:eastAsia="Calibri"/>
          <w:sz w:val="21"/>
          <w:szCs w:val="21"/>
          <w:lang w:eastAsia="en-US"/>
        </w:rPr>
        <w:t xml:space="preserve"> wurden als </w:t>
      </w:r>
      <w:proofErr w:type="spellStart"/>
      <w:r w:rsidRPr="00947683">
        <w:rPr>
          <w:rFonts w:eastAsia="Calibri"/>
          <w:sz w:val="21"/>
          <w:szCs w:val="21"/>
          <w:lang w:eastAsia="en-US"/>
        </w:rPr>
        <w:t>FanGrid</w:t>
      </w:r>
      <w:proofErr w:type="spellEnd"/>
      <w:r w:rsidRPr="00947683">
        <w:rPr>
          <w:rFonts w:eastAsia="Calibri"/>
          <w:sz w:val="21"/>
          <w:szCs w:val="21"/>
          <w:lang w:eastAsia="en-US"/>
        </w:rPr>
        <w:t xml:space="preserve"> jeweils in die </w:t>
      </w:r>
    </w:p>
    <w:p w14:paraId="27734F49" w14:textId="6B844E9C" w:rsidR="009A6CC8" w:rsidRPr="00FD48AF" w:rsidRDefault="00FD48AF" w:rsidP="00FD48AF">
      <w:r>
        <w:rPr>
          <w:rFonts w:eastAsia="Calibri"/>
          <w:sz w:val="21"/>
          <w:szCs w:val="21"/>
          <w:lang w:eastAsia="en-US"/>
        </w:rPr>
        <w:tab/>
      </w:r>
      <w:r>
        <w:rPr>
          <w:rFonts w:eastAsia="Calibri"/>
          <w:sz w:val="21"/>
          <w:szCs w:val="21"/>
          <w:lang w:eastAsia="en-US"/>
        </w:rPr>
        <w:tab/>
      </w:r>
      <w:r w:rsidRPr="00947683">
        <w:rPr>
          <w:rFonts w:eastAsia="Calibri"/>
          <w:sz w:val="21"/>
          <w:szCs w:val="21"/>
          <w:lang w:eastAsia="en-US"/>
        </w:rPr>
        <w:t>Zu- und Abluft-Sektion der vier AHUs eingebaut.</w:t>
      </w:r>
    </w:p>
    <w:p w14:paraId="2A8E2398" w14:textId="6C7BC186" w:rsidR="00FD48AF" w:rsidRDefault="00FD48AF" w:rsidP="0028417B">
      <w:pPr>
        <w:pStyle w:val="berschrift1"/>
        <w:jc w:val="both"/>
        <w:rPr>
          <w:rFonts w:ascii="Arial" w:hAnsi="Arial" w:cs="Arial"/>
          <w:b w:val="0"/>
          <w:sz w:val="21"/>
          <w:szCs w:val="21"/>
        </w:rPr>
      </w:pPr>
      <w:r>
        <w:rPr>
          <w:rFonts w:ascii="Arial" w:hAnsi="Arial" w:cs="Arial"/>
          <w:b w:val="0"/>
          <w:sz w:val="21"/>
          <w:szCs w:val="21"/>
        </w:rPr>
        <w:lastRenderedPageBreak/>
        <w:t>Bilder</w:t>
      </w:r>
      <w:r>
        <w:rPr>
          <w:rFonts w:ascii="Arial" w:hAnsi="Arial" w:cs="Arial"/>
          <w:b w:val="0"/>
          <w:sz w:val="21"/>
          <w:szCs w:val="21"/>
        </w:rPr>
        <w:tab/>
      </w:r>
      <w:r>
        <w:rPr>
          <w:rFonts w:ascii="Arial" w:hAnsi="Arial" w:cs="Arial"/>
          <w:b w:val="0"/>
          <w:sz w:val="21"/>
          <w:szCs w:val="21"/>
        </w:rPr>
        <w:tab/>
        <w:t>ebm-papst</w:t>
      </w:r>
    </w:p>
    <w:p w14:paraId="0DB55CB1" w14:textId="019CE8C3" w:rsidR="009A6CC8" w:rsidRPr="00FD48AF" w:rsidRDefault="009A6CC8" w:rsidP="0028417B">
      <w:pPr>
        <w:pStyle w:val="berschrift1"/>
        <w:jc w:val="both"/>
        <w:rPr>
          <w:rFonts w:ascii="Arial" w:hAnsi="Arial" w:cs="Arial"/>
          <w:b w:val="0"/>
          <w:sz w:val="21"/>
          <w:szCs w:val="21"/>
        </w:rPr>
      </w:pPr>
      <w:r w:rsidRPr="00FD48AF">
        <w:rPr>
          <w:rFonts w:ascii="Arial" w:hAnsi="Arial" w:cs="Arial"/>
          <w:b w:val="0"/>
          <w:sz w:val="21"/>
          <w:szCs w:val="21"/>
        </w:rPr>
        <w:t xml:space="preserve">Zeichen </w:t>
      </w:r>
      <w:r w:rsidRPr="00FD48AF">
        <w:rPr>
          <w:rFonts w:ascii="Arial" w:hAnsi="Arial" w:cs="Arial"/>
          <w:b w:val="0"/>
          <w:sz w:val="21"/>
          <w:szCs w:val="21"/>
        </w:rPr>
        <w:tab/>
        <w:t xml:space="preserve">ca. </w:t>
      </w:r>
      <w:r w:rsidR="00FD48AF">
        <w:rPr>
          <w:rFonts w:ascii="Arial" w:hAnsi="Arial" w:cs="Arial"/>
          <w:b w:val="0"/>
          <w:sz w:val="21"/>
          <w:szCs w:val="21"/>
        </w:rPr>
        <w:t>2.900</w:t>
      </w:r>
      <w:r w:rsidRPr="00FD48AF">
        <w:rPr>
          <w:rFonts w:ascii="Arial" w:hAnsi="Arial" w:cs="Arial"/>
          <w:b w:val="0"/>
          <w:sz w:val="21"/>
          <w:szCs w:val="21"/>
        </w:rPr>
        <w:t xml:space="preserve">, mit Überschriften und Zwischenüberschriften </w:t>
      </w:r>
    </w:p>
    <w:p w14:paraId="01B1BC7C" w14:textId="215CD238" w:rsidR="009A6CC8" w:rsidRPr="00FD48AF" w:rsidRDefault="009A6CC8" w:rsidP="0028417B">
      <w:pPr>
        <w:pStyle w:val="berschrift1"/>
        <w:ind w:left="1410" w:hanging="1410"/>
        <w:jc w:val="both"/>
        <w:rPr>
          <w:rFonts w:ascii="Arial" w:hAnsi="Arial" w:cs="Arial"/>
          <w:b w:val="0"/>
          <w:sz w:val="21"/>
          <w:szCs w:val="21"/>
        </w:rPr>
      </w:pPr>
      <w:r w:rsidRPr="00FD48AF">
        <w:rPr>
          <w:rFonts w:ascii="Arial" w:hAnsi="Arial" w:cs="Arial"/>
          <w:b w:val="0"/>
          <w:sz w:val="21"/>
          <w:szCs w:val="21"/>
        </w:rPr>
        <w:t>Tags</w:t>
      </w:r>
      <w:r w:rsidRPr="00FD48AF">
        <w:rPr>
          <w:rFonts w:ascii="Arial" w:hAnsi="Arial" w:cs="Arial"/>
          <w:b w:val="0"/>
          <w:sz w:val="21"/>
          <w:szCs w:val="21"/>
        </w:rPr>
        <w:tab/>
      </w:r>
      <w:r w:rsidRPr="00FD48AF">
        <w:rPr>
          <w:rFonts w:ascii="Arial" w:hAnsi="Arial" w:cs="Arial"/>
          <w:b w:val="0"/>
          <w:sz w:val="21"/>
          <w:szCs w:val="21"/>
        </w:rPr>
        <w:tab/>
      </w:r>
      <w:r w:rsidR="0028417B" w:rsidRPr="00FD48AF">
        <w:rPr>
          <w:rFonts w:ascii="Arial" w:hAnsi="Arial" w:cs="Arial"/>
          <w:b w:val="0"/>
          <w:sz w:val="21"/>
          <w:szCs w:val="21"/>
        </w:rPr>
        <w:t xml:space="preserve">EC-Technologie, Radialventilator, Energieeinsparung, </w:t>
      </w:r>
      <w:proofErr w:type="spellStart"/>
      <w:r w:rsidR="0028417B" w:rsidRPr="00FD48AF">
        <w:rPr>
          <w:rFonts w:ascii="Arial" w:hAnsi="Arial" w:cs="Arial"/>
          <w:b w:val="0"/>
          <w:sz w:val="21"/>
          <w:szCs w:val="21"/>
        </w:rPr>
        <w:t>RadiPac</w:t>
      </w:r>
      <w:proofErr w:type="spellEnd"/>
      <w:r w:rsidR="00511710">
        <w:rPr>
          <w:rFonts w:ascii="Arial" w:hAnsi="Arial" w:cs="Arial"/>
          <w:b w:val="0"/>
          <w:sz w:val="21"/>
          <w:szCs w:val="21"/>
        </w:rPr>
        <w:t xml:space="preserve">, MODBUS RTU, Monitoring, </w:t>
      </w:r>
      <w:proofErr w:type="spellStart"/>
      <w:r w:rsidR="00511710">
        <w:rPr>
          <w:rFonts w:ascii="Arial" w:hAnsi="Arial" w:cs="Arial"/>
          <w:b w:val="0"/>
          <w:sz w:val="21"/>
          <w:szCs w:val="21"/>
        </w:rPr>
        <w:t>FanGrid</w:t>
      </w:r>
      <w:proofErr w:type="spellEnd"/>
    </w:p>
    <w:p w14:paraId="676BCEA9" w14:textId="77777777" w:rsidR="00952304" w:rsidRPr="00FF77D4" w:rsidRDefault="009A6CC8" w:rsidP="00952304">
      <w:pPr>
        <w:rPr>
          <w:color w:val="000000"/>
          <w:sz w:val="21"/>
          <w:szCs w:val="21"/>
          <w:lang w:val="en-US" w:eastAsia="en-US"/>
        </w:rPr>
      </w:pPr>
      <w:r w:rsidRPr="00511710">
        <w:rPr>
          <w:rFonts w:cs="Arial"/>
          <w:sz w:val="21"/>
          <w:szCs w:val="21"/>
          <w:lang w:val="en-US"/>
        </w:rPr>
        <w:t xml:space="preserve">Link </w:t>
      </w:r>
      <w:r w:rsidRPr="00511710">
        <w:rPr>
          <w:rFonts w:cs="Arial"/>
          <w:sz w:val="21"/>
          <w:szCs w:val="21"/>
          <w:lang w:val="en-US"/>
        </w:rPr>
        <w:tab/>
      </w:r>
      <w:r w:rsidRPr="00511710">
        <w:rPr>
          <w:rFonts w:cs="Arial"/>
          <w:sz w:val="21"/>
          <w:szCs w:val="21"/>
          <w:lang w:val="en-US"/>
        </w:rPr>
        <w:tab/>
      </w:r>
      <w:hyperlink r:id="rId9" w:history="1">
        <w:r w:rsidR="00952304" w:rsidRPr="00FF77D4">
          <w:rPr>
            <w:rStyle w:val="Hyperlink"/>
            <w:sz w:val="21"/>
            <w:szCs w:val="21"/>
            <w:lang w:val="en-US" w:eastAsia="en-US"/>
          </w:rPr>
          <w:t>www.ebmpapst.com/retrofit</w:t>
        </w:r>
      </w:hyperlink>
    </w:p>
    <w:p w14:paraId="3FDBCB98" w14:textId="3BCF229A" w:rsidR="00511710" w:rsidRPr="00511710" w:rsidRDefault="00511710" w:rsidP="00952304">
      <w:pPr>
        <w:pStyle w:val="berschrift1"/>
        <w:jc w:val="both"/>
        <w:rPr>
          <w:lang w:val="it-IT"/>
        </w:rPr>
      </w:pPr>
    </w:p>
    <w:p w14:paraId="6983F5FE" w14:textId="77777777" w:rsidR="0028417B" w:rsidRPr="00511710" w:rsidRDefault="0028417B" w:rsidP="0028417B">
      <w:pPr>
        <w:pStyle w:val="berschrift1"/>
        <w:spacing w:before="240"/>
        <w:jc w:val="both"/>
        <w:rPr>
          <w:rFonts w:ascii="Arial" w:hAnsi="Arial" w:cs="Arial"/>
          <w:sz w:val="21"/>
          <w:szCs w:val="21"/>
          <w:lang w:val="en-US"/>
        </w:rPr>
      </w:pPr>
    </w:p>
    <w:p w14:paraId="0680F4EF" w14:textId="77777777" w:rsidR="003104F2" w:rsidRPr="00FF77D4" w:rsidRDefault="003104F2" w:rsidP="003104F2">
      <w:pPr>
        <w:rPr>
          <w:rFonts w:cs="Arial"/>
          <w:b/>
          <w:sz w:val="21"/>
          <w:szCs w:val="21"/>
          <w:lang w:val="en-US"/>
        </w:rPr>
      </w:pPr>
      <w:r w:rsidRPr="00FF77D4">
        <w:rPr>
          <w:rFonts w:cs="Arial"/>
          <w:b/>
          <w:sz w:val="21"/>
          <w:szCs w:val="21"/>
          <w:lang w:val="en-US"/>
        </w:rPr>
        <w:t>Über ebm-papst</w:t>
      </w:r>
    </w:p>
    <w:p w14:paraId="472B03AD" w14:textId="77777777" w:rsidR="00435236" w:rsidRPr="00947683" w:rsidRDefault="00435236" w:rsidP="00435236">
      <w:pPr>
        <w:jc w:val="both"/>
        <w:rPr>
          <w:rFonts w:cs="Arial"/>
          <w:sz w:val="21"/>
          <w:szCs w:val="21"/>
        </w:rPr>
      </w:pPr>
      <w:r w:rsidRPr="00947683">
        <w:rPr>
          <w:rFonts w:cs="Arial"/>
          <w:sz w:val="21"/>
          <w:szCs w:val="21"/>
        </w:rPr>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5838E6D4" w14:textId="77777777" w:rsidR="00435236" w:rsidRPr="00947683" w:rsidRDefault="00435236" w:rsidP="00435236">
      <w:pPr>
        <w:jc w:val="both"/>
        <w:rPr>
          <w:rFonts w:cs="Arial"/>
          <w:sz w:val="21"/>
          <w:szCs w:val="21"/>
        </w:rPr>
      </w:pPr>
    </w:p>
    <w:p w14:paraId="19FC2AD6" w14:textId="597E2519" w:rsidR="00435236" w:rsidRPr="00947683" w:rsidRDefault="00435236" w:rsidP="00435236">
      <w:pPr>
        <w:jc w:val="both"/>
        <w:rPr>
          <w:rFonts w:cs="Arial"/>
          <w:sz w:val="21"/>
          <w:szCs w:val="21"/>
        </w:rPr>
      </w:pPr>
      <w:r w:rsidRPr="00947683">
        <w:rPr>
          <w:rFonts w:cs="Arial"/>
          <w:sz w:val="21"/>
          <w:szCs w:val="21"/>
        </w:rPr>
        <w:t>Im Geschäftsjahr 2021/22 erzielte der Hidden Champion einen Umsatz von 2,288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w:t>
      </w:r>
      <w:r w:rsidR="002A510C" w:rsidRPr="00947683">
        <w:rPr>
          <w:rFonts w:cs="Arial"/>
          <w:sz w:val="21"/>
          <w:szCs w:val="21"/>
        </w:rPr>
        <w:t xml:space="preserve"> und Kältetechnik, Heiztechnik, </w:t>
      </w:r>
      <w:r w:rsidRPr="00947683">
        <w:rPr>
          <w:rFonts w:cs="Arial"/>
          <w:sz w:val="21"/>
          <w:szCs w:val="21"/>
        </w:rPr>
        <w:t>Informationstechnologie, Maschinenbau und Haushaltsgeräte, Intralogistik sowie Medizintechnik.</w:t>
      </w:r>
    </w:p>
    <w:p w14:paraId="035485BC" w14:textId="604EF761" w:rsidR="002B10BE" w:rsidRPr="00C71FEC" w:rsidRDefault="002B10BE" w:rsidP="00435236">
      <w:pPr>
        <w:jc w:val="both"/>
        <w:rPr>
          <w:rFonts w:cs="Arial"/>
        </w:rPr>
      </w:pPr>
    </w:p>
    <w:p w14:paraId="50753441" w14:textId="77777777" w:rsidR="007D37E3" w:rsidRPr="00C71FEC" w:rsidRDefault="007D37E3" w:rsidP="00435236">
      <w:pPr>
        <w:jc w:val="both"/>
        <w:rPr>
          <w:rFonts w:cs="Arial"/>
        </w:rPr>
      </w:pPr>
    </w:p>
    <w:sectPr w:rsidR="007D37E3" w:rsidRPr="00C71FEC"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68F6F6" w14:textId="77777777" w:rsidR="007003B0" w:rsidRDefault="007003B0" w:rsidP="002B10BE">
      <w:r>
        <w:separator/>
      </w:r>
    </w:p>
  </w:endnote>
  <w:endnote w:type="continuationSeparator" w:id="0">
    <w:p w14:paraId="06C2F609" w14:textId="77777777" w:rsidR="007003B0" w:rsidRDefault="007003B0"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913276" w14:textId="77777777" w:rsidR="007003B0" w:rsidRDefault="007003B0" w:rsidP="002B10BE">
      <w:r>
        <w:separator/>
      </w:r>
    </w:p>
  </w:footnote>
  <w:footnote w:type="continuationSeparator" w:id="0">
    <w:p w14:paraId="4103B653" w14:textId="77777777" w:rsidR="007003B0" w:rsidRDefault="007003B0"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C71FEC"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0CCD597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F043BF">
                            <w:rPr>
                              <w:rFonts w:cs="Arial"/>
                              <w:noProof/>
                              <w:sz w:val="16"/>
                              <w:szCs w:val="18"/>
                            </w:rPr>
                            <w:t>30. Mai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D33E9F">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D33E9F">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0CCD597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F043BF">
                      <w:rPr>
                        <w:rFonts w:cs="Arial"/>
                        <w:noProof/>
                        <w:sz w:val="16"/>
                        <w:szCs w:val="18"/>
                      </w:rPr>
                      <w:t>30. Mai 2023</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D33E9F">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D33E9F">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71FEC">
      <w:rPr>
        <w:rFonts w:ascii="Arial" w:hAnsi="Arial" w:cs="Arial"/>
        <w:bCs/>
        <w:sz w:val="32"/>
        <w:szCs w:val="32"/>
      </w:rPr>
      <w:t>PRESSEINFORMATION</w:t>
    </w:r>
  </w:p>
  <w:p w14:paraId="173CEFC0" w14:textId="77777777" w:rsidR="003E593D" w:rsidRPr="00C71FEC" w:rsidRDefault="003E593D" w:rsidP="003E593D">
    <w:pPr>
      <w:pStyle w:val="-B-Zwischen"/>
      <w:spacing w:before="0" w:line="240" w:lineRule="auto"/>
      <w:rPr>
        <w:rFonts w:ascii="Arial" w:hAnsi="Arial" w:cs="Arial"/>
        <w:b w:val="0"/>
        <w:sz w:val="22"/>
      </w:rPr>
    </w:pPr>
  </w:p>
  <w:p w14:paraId="17C64F27" w14:textId="77777777" w:rsidR="003E593D" w:rsidRPr="00C71FEC" w:rsidRDefault="003E593D" w:rsidP="003E593D">
    <w:pPr>
      <w:rPr>
        <w:sz w:val="22"/>
        <w:lang w:eastAsia="ar-SA"/>
      </w:rPr>
    </w:pPr>
  </w:p>
  <w:p w14:paraId="2DD739B3" w14:textId="77777777" w:rsidR="003E593D" w:rsidRPr="00C71FEC" w:rsidRDefault="003E593D" w:rsidP="003E593D">
    <w:pPr>
      <w:rPr>
        <w:sz w:val="22"/>
        <w:lang w:eastAsia="ar-SA"/>
      </w:rPr>
    </w:pPr>
  </w:p>
  <w:p w14:paraId="34CD5A26" w14:textId="77777777" w:rsidR="003E593D" w:rsidRPr="00C71FEC" w:rsidRDefault="003E593D" w:rsidP="003E593D">
    <w:pPr>
      <w:rPr>
        <w:sz w:val="22"/>
        <w:lang w:eastAsia="ar-SA"/>
      </w:rPr>
    </w:pPr>
  </w:p>
  <w:p w14:paraId="450840A4" w14:textId="723897AD" w:rsidR="003E593D" w:rsidRPr="00C71FEC" w:rsidRDefault="00C71FEC" w:rsidP="003E593D">
    <w:pPr>
      <w:pStyle w:val="-B-Zwischen"/>
      <w:rPr>
        <w:rFonts w:ascii="Arial" w:hAnsi="Arial" w:cs="Arial"/>
      </w:rPr>
    </w:pPr>
    <w:r w:rsidRPr="00C71FEC">
      <w:rPr>
        <w:rFonts w:ascii="Arial" w:hAnsi="Arial" w:cs="Arial"/>
      </w:rPr>
      <w:t xml:space="preserve">Retrofit einer Lüftungsanlage mit </w:t>
    </w:r>
    <w:proofErr w:type="spellStart"/>
    <w:r w:rsidRPr="00C71FEC">
      <w:rPr>
        <w:rFonts w:ascii="Arial" w:hAnsi="Arial" w:cs="Arial"/>
      </w:rPr>
      <w:t>FanGrid</w:t>
    </w:r>
    <w:proofErr w:type="spellEnd"/>
    <w:r w:rsidR="00020DD5" w:rsidRPr="00C71FEC">
      <w:rPr>
        <w:rFonts w:ascii="Arial" w:hAnsi="Arial" w:cs="Arial"/>
      </w:rPr>
      <w:t xml:space="preserve"> </w:t>
    </w:r>
  </w:p>
  <w:p w14:paraId="68A4AF70" w14:textId="7ACBE0ED" w:rsidR="002B10BE" w:rsidRPr="00BD121C" w:rsidRDefault="00C71FEC" w:rsidP="003E593D">
    <w:pPr>
      <w:rPr>
        <w:rFonts w:cs="Arial"/>
        <w:b/>
        <w:sz w:val="32"/>
        <w:szCs w:val="32"/>
        <w:lang w:val="en-US"/>
      </w:rPr>
    </w:pPr>
    <w:proofErr w:type="spellStart"/>
    <w:r w:rsidRPr="00C71FEC">
      <w:rPr>
        <w:rFonts w:cs="Arial"/>
        <w:b/>
        <w:sz w:val="32"/>
        <w:szCs w:val="32"/>
        <w:lang w:val="en-US"/>
      </w:rPr>
      <w:t>Hohes</w:t>
    </w:r>
    <w:proofErr w:type="spellEnd"/>
    <w:r w:rsidRPr="00C71FEC">
      <w:rPr>
        <w:rFonts w:cs="Arial"/>
        <w:b/>
        <w:sz w:val="32"/>
        <w:szCs w:val="32"/>
        <w:lang w:val="en-US"/>
      </w:rPr>
      <w:t xml:space="preserve"> Haus – </w:t>
    </w:r>
    <w:proofErr w:type="spellStart"/>
    <w:r w:rsidRPr="00C71FEC">
      <w:rPr>
        <w:rFonts w:cs="Arial"/>
        <w:b/>
        <w:sz w:val="32"/>
        <w:szCs w:val="32"/>
        <w:lang w:val="en-US"/>
      </w:rPr>
      <w:t>hohe</w:t>
    </w:r>
    <w:proofErr w:type="spellEnd"/>
    <w:r w:rsidRPr="00C71FEC">
      <w:rPr>
        <w:rFonts w:cs="Arial"/>
        <w:b/>
        <w:sz w:val="32"/>
        <w:szCs w:val="32"/>
        <w:lang w:val="en-US"/>
      </w:rPr>
      <w:t xml:space="preserve"> </w:t>
    </w:r>
    <w:proofErr w:type="spellStart"/>
    <w:r w:rsidRPr="00C71FEC">
      <w:rPr>
        <w:rFonts w:cs="Arial"/>
        <w:b/>
        <w:sz w:val="32"/>
        <w:szCs w:val="32"/>
        <w:lang w:val="en-US"/>
      </w:rPr>
      <w:t>Einsparung</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64EBE"/>
    <w:rsid w:val="000706A3"/>
    <w:rsid w:val="00075517"/>
    <w:rsid w:val="00076035"/>
    <w:rsid w:val="00090E62"/>
    <w:rsid w:val="000E2E6C"/>
    <w:rsid w:val="000F2DF3"/>
    <w:rsid w:val="000F34B0"/>
    <w:rsid w:val="00114F31"/>
    <w:rsid w:val="0013755A"/>
    <w:rsid w:val="001611A1"/>
    <w:rsid w:val="00176388"/>
    <w:rsid w:val="001D4A08"/>
    <w:rsid w:val="001F6896"/>
    <w:rsid w:val="00227B78"/>
    <w:rsid w:val="0023497E"/>
    <w:rsid w:val="0028417B"/>
    <w:rsid w:val="00291E2E"/>
    <w:rsid w:val="002A207B"/>
    <w:rsid w:val="002A510C"/>
    <w:rsid w:val="002B10BE"/>
    <w:rsid w:val="003104F2"/>
    <w:rsid w:val="0032327A"/>
    <w:rsid w:val="003E593D"/>
    <w:rsid w:val="00435236"/>
    <w:rsid w:val="00511710"/>
    <w:rsid w:val="00540047"/>
    <w:rsid w:val="0059072C"/>
    <w:rsid w:val="00597BC0"/>
    <w:rsid w:val="005C0AF9"/>
    <w:rsid w:val="005D0EC3"/>
    <w:rsid w:val="005D6567"/>
    <w:rsid w:val="005E5168"/>
    <w:rsid w:val="005F07CD"/>
    <w:rsid w:val="005F143E"/>
    <w:rsid w:val="00634B30"/>
    <w:rsid w:val="006974D0"/>
    <w:rsid w:val="006D2FDD"/>
    <w:rsid w:val="006E3F17"/>
    <w:rsid w:val="006E5F48"/>
    <w:rsid w:val="007003B0"/>
    <w:rsid w:val="00711085"/>
    <w:rsid w:val="00764970"/>
    <w:rsid w:val="007D37E3"/>
    <w:rsid w:val="007D60B6"/>
    <w:rsid w:val="00806715"/>
    <w:rsid w:val="00812A5A"/>
    <w:rsid w:val="00860936"/>
    <w:rsid w:val="00865FCC"/>
    <w:rsid w:val="008D520E"/>
    <w:rsid w:val="00941677"/>
    <w:rsid w:val="00947683"/>
    <w:rsid w:val="00952304"/>
    <w:rsid w:val="0099417A"/>
    <w:rsid w:val="009A12DC"/>
    <w:rsid w:val="009A6CC8"/>
    <w:rsid w:val="009C55EA"/>
    <w:rsid w:val="009E27F8"/>
    <w:rsid w:val="00A8521E"/>
    <w:rsid w:val="00AD4E07"/>
    <w:rsid w:val="00AE7246"/>
    <w:rsid w:val="00BA6851"/>
    <w:rsid w:val="00BD121C"/>
    <w:rsid w:val="00C0243C"/>
    <w:rsid w:val="00C71FEC"/>
    <w:rsid w:val="00C965B6"/>
    <w:rsid w:val="00CA05D1"/>
    <w:rsid w:val="00CC3AA2"/>
    <w:rsid w:val="00D1418C"/>
    <w:rsid w:val="00D33E9F"/>
    <w:rsid w:val="00D55946"/>
    <w:rsid w:val="00D61A0D"/>
    <w:rsid w:val="00D624C8"/>
    <w:rsid w:val="00D92E6D"/>
    <w:rsid w:val="00DA2ECF"/>
    <w:rsid w:val="00DD0D4C"/>
    <w:rsid w:val="00DF725C"/>
    <w:rsid w:val="00E43D25"/>
    <w:rsid w:val="00E57EE1"/>
    <w:rsid w:val="00E823E2"/>
    <w:rsid w:val="00EC7A3E"/>
    <w:rsid w:val="00F043BF"/>
    <w:rsid w:val="00F228E7"/>
    <w:rsid w:val="00F3176B"/>
    <w:rsid w:val="00F467B2"/>
    <w:rsid w:val="00F71527"/>
    <w:rsid w:val="00F73087"/>
    <w:rsid w:val="00FC71C9"/>
    <w:rsid w:val="00FC7DA6"/>
    <w:rsid w:val="00FD48AF"/>
    <w:rsid w:val="00FF77D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00907827-13FA-4494-BF43-C9D0B599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C71FEC"/>
    <w:pPr>
      <w:tabs>
        <w:tab w:val="left" w:pos="284"/>
      </w:tabs>
      <w:spacing w:line="340" w:lineRule="exact"/>
    </w:pPr>
    <w:rPr>
      <w:rFonts w:ascii="Calibri Light" w:eastAsia="Georgia" w:hAnsi="Calibri Light" w:cs="Arial"/>
    </w:rPr>
  </w:style>
  <w:style w:type="paragraph" w:customStyle="1" w:styleId="MAGAHeadline02">
    <w:name w:val="MAGA_Headline02"/>
    <w:basedOn w:val="Standard"/>
    <w:next w:val="MAGAFlietext"/>
    <w:qFormat/>
    <w:rsid w:val="00C71FEC"/>
    <w:pPr>
      <w:tabs>
        <w:tab w:val="left" w:pos="284"/>
      </w:tabs>
      <w:spacing w:before="400" w:after="480" w:line="380" w:lineRule="exact"/>
    </w:pPr>
    <w:rPr>
      <w:rFonts w:ascii="Calibri Light" w:eastAsia="Georgia" w:hAnsi="Calibri Light" w:cs="Arial"/>
      <w:sz w:val="28"/>
      <w:szCs w:val="36"/>
    </w:rPr>
  </w:style>
  <w:style w:type="character" w:styleId="Kommentarzeichen">
    <w:name w:val="annotation reference"/>
    <w:basedOn w:val="Absatz-Standardschriftart"/>
    <w:uiPriority w:val="99"/>
    <w:semiHidden/>
    <w:unhideWhenUsed/>
    <w:rsid w:val="00D92E6D"/>
    <w:rPr>
      <w:sz w:val="16"/>
      <w:szCs w:val="16"/>
    </w:rPr>
  </w:style>
  <w:style w:type="paragraph" w:styleId="Kommentartext">
    <w:name w:val="annotation text"/>
    <w:basedOn w:val="Standard"/>
    <w:link w:val="KommentartextZchn"/>
    <w:uiPriority w:val="99"/>
    <w:semiHidden/>
    <w:unhideWhenUsed/>
    <w:rsid w:val="00D92E6D"/>
  </w:style>
  <w:style w:type="character" w:customStyle="1" w:styleId="KommentartextZchn">
    <w:name w:val="Kommentartext Zchn"/>
    <w:basedOn w:val="Absatz-Standardschriftart"/>
    <w:link w:val="Kommentartext"/>
    <w:uiPriority w:val="99"/>
    <w:semiHidden/>
    <w:rsid w:val="00D92E6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D92E6D"/>
    <w:rPr>
      <w:b/>
      <w:bCs/>
    </w:rPr>
  </w:style>
  <w:style w:type="character" w:customStyle="1" w:styleId="KommentarthemaZchn">
    <w:name w:val="Kommentarthema Zchn"/>
    <w:basedOn w:val="KommentartextZchn"/>
    <w:link w:val="Kommentarthema"/>
    <w:uiPriority w:val="99"/>
    <w:semiHidden/>
    <w:rsid w:val="00D92E6D"/>
    <w:rPr>
      <w:rFonts w:ascii="Arial" w:eastAsia="Times New Roman" w:hAnsi="Arial" w:cs="Times New Roman"/>
      <w:b/>
      <w:bCs/>
      <w:sz w:val="20"/>
      <w:szCs w:val="20"/>
    </w:rPr>
  </w:style>
  <w:style w:type="paragraph" w:styleId="berarbeitung">
    <w:name w:val="Revision"/>
    <w:hidden/>
    <w:uiPriority w:val="99"/>
    <w:semiHidden/>
    <w:rsid w:val="00FF77D4"/>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9215972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retrof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598</Words>
  <Characters>3774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7</cp:revision>
  <cp:lastPrinted>2023-05-30T12:06:00Z</cp:lastPrinted>
  <dcterms:created xsi:type="dcterms:W3CDTF">2023-01-26T07:50:00Z</dcterms:created>
  <dcterms:modified xsi:type="dcterms:W3CDTF">2023-05-30T12:06:00Z</dcterms:modified>
</cp:coreProperties>
</file>