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24FBAD" w14:textId="77777777" w:rsidR="00E745F6" w:rsidRDefault="00E745F6" w:rsidP="003706E1">
      <w:pPr>
        <w:rPr>
          <w:rFonts w:eastAsia="PMingLiU"/>
          <w:b/>
          <w:sz w:val="28"/>
          <w:szCs w:val="32"/>
          <w:lang w:eastAsia="zh-TW"/>
        </w:rPr>
      </w:pPr>
      <w:r>
        <w:rPr>
          <w:rFonts w:eastAsia="PMingLiU"/>
          <w:b/>
          <w:sz w:val="28"/>
          <w:szCs w:val="32"/>
          <w:lang w:eastAsia="zh-TW"/>
        </w:rPr>
        <w:t xml:space="preserve">Hintergrund-Informationen zur </w:t>
      </w:r>
      <w:r w:rsidR="00F9365A">
        <w:rPr>
          <w:rFonts w:eastAsia="PMingLiU"/>
          <w:b/>
          <w:sz w:val="28"/>
          <w:szCs w:val="32"/>
          <w:lang w:eastAsia="zh-TW"/>
        </w:rPr>
        <w:t>Jahresp</w:t>
      </w:r>
      <w:r>
        <w:rPr>
          <w:rFonts w:eastAsia="PMingLiU"/>
          <w:b/>
          <w:sz w:val="28"/>
          <w:szCs w:val="32"/>
          <w:lang w:eastAsia="zh-TW"/>
        </w:rPr>
        <w:t>ressekonferenz</w:t>
      </w:r>
    </w:p>
    <w:p w14:paraId="17D7E20F" w14:textId="77777777" w:rsidR="00E745F6" w:rsidRDefault="00E745F6" w:rsidP="003706E1">
      <w:pPr>
        <w:rPr>
          <w:rFonts w:eastAsia="PMingLiU"/>
          <w:b/>
          <w:sz w:val="28"/>
          <w:szCs w:val="32"/>
          <w:lang w:eastAsia="zh-TW"/>
        </w:rPr>
      </w:pPr>
    </w:p>
    <w:p w14:paraId="5008147E" w14:textId="77777777" w:rsidR="00D55946" w:rsidRDefault="00D55946" w:rsidP="00EB27E2">
      <w:pPr>
        <w:pStyle w:val="berschrift1"/>
        <w:rPr>
          <w:rFonts w:ascii="Arial" w:hAnsi="Arial" w:cs="Arial"/>
          <w:b w:val="0"/>
        </w:rPr>
      </w:pPr>
      <w:r w:rsidRPr="003F659C">
        <w:rPr>
          <w:rFonts w:ascii="Arial" w:hAnsi="Arial" w:cs="Arial"/>
          <w:b w:val="0"/>
        </w:rPr>
        <w:t>Mulfingen</w:t>
      </w:r>
      <w:r w:rsidR="0013755A" w:rsidRPr="003F659C">
        <w:rPr>
          <w:rFonts w:ascii="Arial" w:hAnsi="Arial" w:cs="Arial"/>
          <w:b w:val="0"/>
        </w:rPr>
        <w:t>,</w:t>
      </w:r>
      <w:r w:rsidR="00F16F02" w:rsidRPr="003F659C">
        <w:rPr>
          <w:rFonts w:ascii="Arial" w:hAnsi="Arial" w:cs="Arial"/>
          <w:b w:val="0"/>
        </w:rPr>
        <w:t xml:space="preserve"> </w:t>
      </w:r>
      <w:r w:rsidR="00182938">
        <w:rPr>
          <w:rFonts w:ascii="Arial" w:hAnsi="Arial" w:cs="Arial"/>
          <w:b w:val="0"/>
        </w:rPr>
        <w:t>21</w:t>
      </w:r>
      <w:r w:rsidR="00EF0242">
        <w:rPr>
          <w:rFonts w:ascii="Arial" w:hAnsi="Arial" w:cs="Arial"/>
          <w:b w:val="0"/>
        </w:rPr>
        <w:t>.06</w:t>
      </w:r>
      <w:r w:rsidR="00683463">
        <w:rPr>
          <w:rFonts w:ascii="Arial" w:hAnsi="Arial" w:cs="Arial"/>
          <w:b w:val="0"/>
        </w:rPr>
        <w:t>.2023</w:t>
      </w:r>
    </w:p>
    <w:p w14:paraId="610704B5" w14:textId="77777777" w:rsidR="00E745F6" w:rsidRPr="00E745F6" w:rsidRDefault="00E745F6" w:rsidP="00E745F6"/>
    <w:p w14:paraId="654C72E9" w14:textId="550B9079" w:rsidR="00E745F6" w:rsidRDefault="00E745F6" w:rsidP="00E745F6">
      <w:pPr>
        <w:rPr>
          <w:rFonts w:cs="Arial"/>
          <w:sz w:val="22"/>
          <w:szCs w:val="22"/>
        </w:rPr>
      </w:pPr>
      <w:r>
        <w:rPr>
          <w:rFonts w:cs="Arial"/>
          <w:b/>
          <w:sz w:val="22"/>
          <w:szCs w:val="22"/>
        </w:rPr>
        <w:t>Ausblick auf 2023/24</w:t>
      </w:r>
      <w:r>
        <w:rPr>
          <w:rFonts w:cs="Arial"/>
          <w:sz w:val="22"/>
          <w:szCs w:val="22"/>
        </w:rPr>
        <w:br/>
        <w:t xml:space="preserve">Für das aktuelle Wirtschaftsjahr 2023/24 plant </w:t>
      </w:r>
      <w:proofErr w:type="spellStart"/>
      <w:r>
        <w:rPr>
          <w:rFonts w:cs="Arial"/>
          <w:sz w:val="22"/>
          <w:szCs w:val="22"/>
        </w:rPr>
        <w:t>ebm</w:t>
      </w:r>
      <w:proofErr w:type="spellEnd"/>
      <w:r>
        <w:rPr>
          <w:rFonts w:cs="Arial"/>
          <w:sz w:val="22"/>
          <w:szCs w:val="22"/>
        </w:rPr>
        <w:t xml:space="preserve">-papst </w:t>
      </w:r>
      <w:r w:rsidR="007C1132" w:rsidRPr="007C1132">
        <w:rPr>
          <w:rFonts w:cs="Arial"/>
          <w:sz w:val="22"/>
          <w:szCs w:val="22"/>
        </w:rPr>
        <w:t>ein moderates Umsatzwachstum im mittleren einstelligen Prozentbereich.</w:t>
      </w:r>
      <w:r>
        <w:rPr>
          <w:rFonts w:cs="Arial"/>
          <w:sz w:val="22"/>
          <w:szCs w:val="22"/>
        </w:rPr>
        <w:t xml:space="preserve"> </w:t>
      </w:r>
      <w:r w:rsidRPr="00AF78B1">
        <w:rPr>
          <w:rFonts w:cs="Arial"/>
          <w:sz w:val="22"/>
          <w:szCs w:val="22"/>
        </w:rPr>
        <w:t xml:space="preserve">Rund </w:t>
      </w:r>
      <w:r w:rsidR="00AF78B1" w:rsidRPr="00AF78B1">
        <w:rPr>
          <w:rFonts w:cs="Arial"/>
          <w:b/>
          <w:sz w:val="22"/>
          <w:szCs w:val="22"/>
        </w:rPr>
        <w:t xml:space="preserve">140 </w:t>
      </w:r>
      <w:r w:rsidRPr="00AF78B1">
        <w:rPr>
          <w:rFonts w:cs="Arial"/>
          <w:b/>
          <w:sz w:val="22"/>
          <w:szCs w:val="22"/>
        </w:rPr>
        <w:t>Mio</w:t>
      </w:r>
      <w:r>
        <w:rPr>
          <w:rFonts w:cs="Arial"/>
          <w:b/>
          <w:sz w:val="22"/>
          <w:szCs w:val="22"/>
        </w:rPr>
        <w:t>. Euro</w:t>
      </w:r>
      <w:r>
        <w:rPr>
          <w:rFonts w:cs="Arial"/>
          <w:sz w:val="22"/>
          <w:szCs w:val="22"/>
        </w:rPr>
        <w:t xml:space="preserve"> werden in den Forschungs- und Entwicklungsbereich fließen, um insbesondere die Ressourceneffizienz </w:t>
      </w:r>
      <w:r w:rsidR="00092085">
        <w:rPr>
          <w:rFonts w:cs="Arial"/>
          <w:sz w:val="22"/>
          <w:szCs w:val="22"/>
        </w:rPr>
        <w:t xml:space="preserve">und die Intelligenz </w:t>
      </w:r>
      <w:r>
        <w:rPr>
          <w:rFonts w:cs="Arial"/>
          <w:sz w:val="22"/>
          <w:szCs w:val="22"/>
        </w:rPr>
        <w:t xml:space="preserve">des gesamten Produktportfolios weiter zu erhöhen. Damit zahlt </w:t>
      </w:r>
      <w:proofErr w:type="spellStart"/>
      <w:r>
        <w:rPr>
          <w:rFonts w:cs="Arial"/>
          <w:sz w:val="22"/>
          <w:szCs w:val="22"/>
        </w:rPr>
        <w:t>ebm</w:t>
      </w:r>
      <w:proofErr w:type="spellEnd"/>
      <w:r>
        <w:rPr>
          <w:rFonts w:cs="Arial"/>
          <w:sz w:val="22"/>
          <w:szCs w:val="22"/>
        </w:rPr>
        <w:t>-papst auf die weltweiten Klimaziele ein und unterstreicht seine Rolle als Klimaschutzunternehmen.</w:t>
      </w:r>
    </w:p>
    <w:p w14:paraId="40E148B5" w14:textId="719EE5BE" w:rsidR="00E745F6" w:rsidRDefault="00E745F6" w:rsidP="00E745F6">
      <w:pPr>
        <w:rPr>
          <w:rFonts w:cs="Arial"/>
          <w:b/>
          <w:sz w:val="22"/>
          <w:szCs w:val="22"/>
        </w:rPr>
      </w:pPr>
      <w:r>
        <w:rPr>
          <w:rFonts w:cs="Arial"/>
          <w:sz w:val="22"/>
          <w:szCs w:val="22"/>
        </w:rPr>
        <w:t xml:space="preserve">    </w:t>
      </w:r>
      <w:r>
        <w:rPr>
          <w:rFonts w:cs="Arial"/>
          <w:sz w:val="22"/>
          <w:szCs w:val="22"/>
        </w:rPr>
        <w:br/>
        <w:t>„</w:t>
      </w:r>
      <w:proofErr w:type="spellStart"/>
      <w:r>
        <w:rPr>
          <w:rFonts w:cs="Arial"/>
          <w:sz w:val="22"/>
          <w:szCs w:val="22"/>
        </w:rPr>
        <w:t>ebm</w:t>
      </w:r>
      <w:proofErr w:type="spellEnd"/>
      <w:r>
        <w:rPr>
          <w:rFonts w:cs="Arial"/>
          <w:sz w:val="22"/>
          <w:szCs w:val="22"/>
        </w:rPr>
        <w:t xml:space="preserve">-papst ist weltweit gut aufgestellt und besitzt in seinen Märkten großes Potential“, sagt Klaus Geißdörfer. „Um nachhaltig erfolgreich und fit für die Zukunft zu sein, haben wir unser Programm „Gemeinsam Zukunft machen“ gestartet. Hiermit schaffen wir die Voraussetzungen für weiteres Wachstum, beschleunigen die internationale und vernetzte Ausrichtung unserer Organisation, schärfen unsere aktuellen Geschäftsfelder, vereinheitlichen globale Prozesse und schaffen das Fundament einer gemeinsamen Systemlandschaft. Unser klarer Fokus liegt auf den Megatrends Digitalisierung und Klimaneutralität.“ </w:t>
      </w:r>
      <w:r>
        <w:rPr>
          <w:rFonts w:cs="Arial"/>
          <w:sz w:val="22"/>
          <w:szCs w:val="22"/>
        </w:rPr>
        <w:br/>
      </w:r>
    </w:p>
    <w:p w14:paraId="1DAF2F75" w14:textId="221452C0" w:rsidR="00E745F6" w:rsidRDefault="00E745F6" w:rsidP="00E745F6">
      <w:pPr>
        <w:rPr>
          <w:rFonts w:cs="Arial"/>
          <w:sz w:val="12"/>
          <w:szCs w:val="12"/>
        </w:rPr>
      </w:pPr>
      <w:r>
        <w:rPr>
          <w:rFonts w:cs="Arial"/>
          <w:b/>
          <w:sz w:val="22"/>
          <w:szCs w:val="22"/>
        </w:rPr>
        <w:t>Zahlen im Über</w:t>
      </w:r>
      <w:r w:rsidR="00E87606">
        <w:rPr>
          <w:rFonts w:cs="Arial"/>
          <w:b/>
          <w:sz w:val="22"/>
          <w:szCs w:val="22"/>
        </w:rPr>
        <w:t>blick (GJ: 1. April – 31. März)</w:t>
      </w:r>
      <w:r w:rsidR="00EB4F1F">
        <w:rPr>
          <w:rFonts w:cs="Arial"/>
          <w:b/>
          <w:sz w:val="22"/>
          <w:szCs w:val="22"/>
        </w:rPr>
        <w:br/>
      </w:r>
    </w:p>
    <w:p w14:paraId="6A6C3873" w14:textId="791EEA67" w:rsidR="007C1132" w:rsidRDefault="007C1132" w:rsidP="00E745F6">
      <w:pPr>
        <w:rPr>
          <w:rFonts w:cs="Arial"/>
          <w:sz w:val="12"/>
          <w:szCs w:val="12"/>
        </w:rPr>
      </w:pPr>
    </w:p>
    <w:p w14:paraId="64BC5DF7" w14:textId="11F0EF62" w:rsidR="00E745F6" w:rsidRPr="00E87606" w:rsidRDefault="00E87606" w:rsidP="00E87606">
      <w:pPr>
        <w:rPr>
          <w:rFonts w:cs="Arial"/>
          <w:sz w:val="12"/>
          <w:szCs w:val="12"/>
        </w:rPr>
      </w:pPr>
      <w:r>
        <w:rPr>
          <w:rFonts w:cs="Arial"/>
          <w:noProof/>
          <w:sz w:val="12"/>
          <w:szCs w:val="12"/>
          <w:lang w:eastAsia="zh-CN"/>
        </w:rPr>
        <w:drawing>
          <wp:inline distT="0" distB="0" distL="0" distR="0" wp14:anchorId="44D0FD30" wp14:editId="0A80FA2A">
            <wp:extent cx="4685403" cy="1600200"/>
            <wp:effectExtent l="0" t="0" r="127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85403" cy="1600200"/>
                    </a:xfrm>
                    <a:prstGeom prst="rect">
                      <a:avLst/>
                    </a:prstGeom>
                    <a:noFill/>
                  </pic:spPr>
                </pic:pic>
              </a:graphicData>
            </a:graphic>
          </wp:inline>
        </w:drawing>
      </w:r>
      <w:r w:rsidR="007C1132">
        <w:rPr>
          <w:noProof/>
          <w:lang w:eastAsia="zh-CN"/>
        </w:rPr>
        <w:drawing>
          <wp:anchor distT="0" distB="0" distL="114300" distR="114300" simplePos="0" relativeHeight="251659264" behindDoc="0" locked="0" layoutInCell="1" allowOverlap="1" wp14:anchorId="009DD7DF" wp14:editId="14AA4D89">
            <wp:simplePos x="0" y="0"/>
            <wp:positionH relativeFrom="column">
              <wp:posOffset>5307965</wp:posOffset>
            </wp:positionH>
            <wp:positionV relativeFrom="paragraph">
              <wp:posOffset>953770</wp:posOffset>
            </wp:positionV>
            <wp:extent cx="591363" cy="591363"/>
            <wp:effectExtent l="0" t="0" r="0" b="0"/>
            <wp:wrapNone/>
            <wp:docPr id="92" name="Grafik 9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5D29A90-FD49-46A6-AEEA-E9EA65CEF3D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Grafik 91">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5D29A90-FD49-46A6-AEEA-E9EA65CEF3D2}"/>
                        </a:ext>
                      </a:extLst>
                    </pic:cNvPr>
                    <pic:cNvPicPr>
                      <a:picLocks noChangeAspect="1"/>
                    </pic:cNvPicPr>
                  </pic:nvPicPr>
                  <pic:blipFill>
                    <a:blip r:embed="rId10"/>
                    <a:stretch>
                      <a:fillRect/>
                    </a:stretch>
                  </pic:blipFill>
                  <pic:spPr>
                    <a:xfrm>
                      <a:off x="0" y="0"/>
                      <a:ext cx="591363" cy="591363"/>
                    </a:xfrm>
                    <a:prstGeom prst="rect">
                      <a:avLst/>
                    </a:prstGeom>
                  </pic:spPr>
                </pic:pic>
              </a:graphicData>
            </a:graphic>
          </wp:anchor>
        </w:drawing>
      </w:r>
    </w:p>
    <w:p w14:paraId="09968E95" w14:textId="77777777" w:rsidR="007C1132" w:rsidRDefault="007C1132" w:rsidP="00E745F6">
      <w:pPr>
        <w:rPr>
          <w:rFonts w:cs="Arial"/>
          <w:b/>
          <w:sz w:val="22"/>
          <w:szCs w:val="22"/>
          <w:u w:val="single"/>
        </w:rPr>
      </w:pPr>
    </w:p>
    <w:p w14:paraId="296DAAFE" w14:textId="631C2A63" w:rsidR="00E745F6" w:rsidRDefault="00E87606" w:rsidP="00E745F6">
      <w:pPr>
        <w:rPr>
          <w:rFonts w:cs="Arial"/>
          <w:sz w:val="22"/>
          <w:szCs w:val="22"/>
        </w:rPr>
      </w:pPr>
      <w:r>
        <w:rPr>
          <w:rFonts w:cs="Arial"/>
          <w:b/>
          <w:sz w:val="22"/>
          <w:szCs w:val="22"/>
          <w:u w:val="single"/>
        </w:rPr>
        <w:br/>
      </w:r>
      <w:r w:rsidR="00E745F6">
        <w:rPr>
          <w:rFonts w:cs="Arial"/>
          <w:b/>
          <w:sz w:val="22"/>
          <w:szCs w:val="22"/>
          <w:u w:val="single"/>
        </w:rPr>
        <w:t>Weitere Informationen zum GJ 22/23 sowie zum laufenden GJ 23/24</w:t>
      </w:r>
    </w:p>
    <w:p w14:paraId="6F459914" w14:textId="77777777" w:rsidR="00E745F6" w:rsidRPr="006266CB" w:rsidRDefault="00E745F6" w:rsidP="00E745F6">
      <w:pPr>
        <w:rPr>
          <w:rFonts w:cs="Arial"/>
          <w:b/>
          <w:sz w:val="22"/>
          <w:szCs w:val="22"/>
        </w:rPr>
      </w:pPr>
      <w:r>
        <w:rPr>
          <w:rFonts w:cs="Arial"/>
          <w:b/>
          <w:sz w:val="22"/>
          <w:szCs w:val="22"/>
        </w:rPr>
        <w:br/>
      </w:r>
      <w:r w:rsidRPr="006266CB">
        <w:rPr>
          <w:rFonts w:cs="Arial"/>
          <w:b/>
          <w:sz w:val="22"/>
          <w:szCs w:val="22"/>
        </w:rPr>
        <w:t xml:space="preserve">Regionen: </w:t>
      </w:r>
      <w:proofErr w:type="spellStart"/>
      <w:r w:rsidRPr="006266CB">
        <w:rPr>
          <w:rFonts w:cs="Arial"/>
          <w:b/>
          <w:sz w:val="22"/>
          <w:szCs w:val="22"/>
        </w:rPr>
        <w:t>ebm</w:t>
      </w:r>
      <w:proofErr w:type="spellEnd"/>
      <w:r w:rsidRPr="006266CB">
        <w:rPr>
          <w:rFonts w:cs="Arial"/>
          <w:b/>
          <w:sz w:val="22"/>
          <w:szCs w:val="22"/>
        </w:rPr>
        <w:t xml:space="preserve">-papst in allen Regionen erfolgreich </w:t>
      </w:r>
    </w:p>
    <w:p w14:paraId="5C0E870E" w14:textId="12A7BF22" w:rsidR="00E745F6" w:rsidRDefault="00E745F6" w:rsidP="00E745F6">
      <w:pPr>
        <w:rPr>
          <w:rFonts w:cs="Arial"/>
          <w:b/>
          <w:sz w:val="22"/>
          <w:szCs w:val="22"/>
        </w:rPr>
      </w:pPr>
      <w:r w:rsidRPr="006266CB">
        <w:rPr>
          <w:rFonts w:cs="Arial"/>
          <w:sz w:val="22"/>
          <w:szCs w:val="22"/>
        </w:rPr>
        <w:t xml:space="preserve">Trotz der aktuellen Herausforderungen, wie fragile Lieferketten, politische Konflikte sowie Covid-19, erzielte die </w:t>
      </w:r>
      <w:proofErr w:type="spellStart"/>
      <w:r w:rsidRPr="006266CB">
        <w:rPr>
          <w:rFonts w:cs="Arial"/>
          <w:sz w:val="22"/>
          <w:szCs w:val="22"/>
        </w:rPr>
        <w:t>ebm</w:t>
      </w:r>
      <w:proofErr w:type="spellEnd"/>
      <w:r w:rsidRPr="006266CB">
        <w:rPr>
          <w:rFonts w:cs="Arial"/>
          <w:sz w:val="22"/>
          <w:szCs w:val="22"/>
        </w:rPr>
        <w:t xml:space="preserve">-papst Gruppe in all seinen Regionen Umsatzwachstum. In der Region Asien erzielte </w:t>
      </w:r>
      <w:proofErr w:type="spellStart"/>
      <w:r w:rsidRPr="006266CB">
        <w:rPr>
          <w:rFonts w:cs="Arial"/>
          <w:sz w:val="22"/>
          <w:szCs w:val="22"/>
        </w:rPr>
        <w:t>ebm</w:t>
      </w:r>
      <w:proofErr w:type="spellEnd"/>
      <w:r w:rsidRPr="006266CB">
        <w:rPr>
          <w:rFonts w:cs="Arial"/>
          <w:sz w:val="22"/>
          <w:szCs w:val="22"/>
        </w:rPr>
        <w:t xml:space="preserve">-papst einen Umsatz von </w:t>
      </w:r>
      <w:r w:rsidRPr="006266CB">
        <w:rPr>
          <w:rFonts w:cs="Arial"/>
          <w:b/>
          <w:sz w:val="22"/>
          <w:szCs w:val="22"/>
        </w:rPr>
        <w:t>44</w:t>
      </w:r>
      <w:r w:rsidR="00092085" w:rsidRPr="006266CB">
        <w:rPr>
          <w:rFonts w:cs="Arial"/>
          <w:b/>
          <w:sz w:val="22"/>
          <w:szCs w:val="22"/>
        </w:rPr>
        <w:t>6</w:t>
      </w:r>
      <w:r w:rsidRPr="006266CB">
        <w:rPr>
          <w:rFonts w:cs="Arial"/>
          <w:b/>
          <w:sz w:val="22"/>
          <w:szCs w:val="22"/>
        </w:rPr>
        <w:t>,</w:t>
      </w:r>
      <w:r w:rsidR="00092085" w:rsidRPr="006266CB">
        <w:rPr>
          <w:rFonts w:cs="Arial"/>
          <w:b/>
          <w:sz w:val="22"/>
          <w:szCs w:val="22"/>
        </w:rPr>
        <w:t>3</w:t>
      </w:r>
      <w:r w:rsidRPr="006266CB">
        <w:rPr>
          <w:rFonts w:cs="Arial"/>
          <w:b/>
          <w:sz w:val="22"/>
          <w:szCs w:val="22"/>
        </w:rPr>
        <w:t xml:space="preserve"> Mio. EURO</w:t>
      </w:r>
      <w:r w:rsidRPr="006266CB">
        <w:rPr>
          <w:rFonts w:cs="Arial"/>
          <w:sz w:val="22"/>
          <w:szCs w:val="22"/>
        </w:rPr>
        <w:t xml:space="preserve"> wie im Vorjahr (Vorjahr: </w:t>
      </w:r>
      <w:r w:rsidR="00191FDF" w:rsidRPr="006266CB">
        <w:rPr>
          <w:rFonts w:cs="Arial"/>
          <w:b/>
          <w:sz w:val="22"/>
          <w:szCs w:val="22"/>
        </w:rPr>
        <w:t>445,4</w:t>
      </w:r>
      <w:r w:rsidRPr="006266CB">
        <w:rPr>
          <w:rFonts w:cs="Arial"/>
          <w:b/>
          <w:sz w:val="22"/>
          <w:szCs w:val="22"/>
        </w:rPr>
        <w:t xml:space="preserve"> Mio. EURO </w:t>
      </w:r>
      <w:r w:rsidRPr="006266CB">
        <w:rPr>
          <w:rFonts w:cs="Arial"/>
          <w:sz w:val="22"/>
          <w:szCs w:val="22"/>
        </w:rPr>
        <w:t xml:space="preserve">/ </w:t>
      </w:r>
      <w:r w:rsidRPr="006266CB">
        <w:rPr>
          <w:rFonts w:cs="Arial"/>
          <w:b/>
          <w:sz w:val="22"/>
          <w:szCs w:val="22"/>
        </w:rPr>
        <w:t>+ 0,2 %</w:t>
      </w:r>
      <w:r w:rsidRPr="006266CB">
        <w:rPr>
          <w:rFonts w:cs="Arial"/>
          <w:sz w:val="22"/>
          <w:szCs w:val="22"/>
        </w:rPr>
        <w:t xml:space="preserve">). Ein starkes Wachstum erreichte </w:t>
      </w:r>
      <w:proofErr w:type="spellStart"/>
      <w:r w:rsidRPr="006266CB">
        <w:rPr>
          <w:rFonts w:cs="Arial"/>
          <w:sz w:val="22"/>
          <w:szCs w:val="22"/>
        </w:rPr>
        <w:t>ebm</w:t>
      </w:r>
      <w:proofErr w:type="spellEnd"/>
      <w:r w:rsidRPr="006266CB">
        <w:rPr>
          <w:rFonts w:cs="Arial"/>
          <w:sz w:val="22"/>
          <w:szCs w:val="22"/>
        </w:rPr>
        <w:t xml:space="preserve">-papst erneut in den USA. Hier konnte das Familienunternehmen um </w:t>
      </w:r>
      <w:r w:rsidRPr="006266CB">
        <w:rPr>
          <w:rFonts w:cs="Arial"/>
          <w:b/>
          <w:sz w:val="22"/>
          <w:szCs w:val="22"/>
        </w:rPr>
        <w:t>+ 34,4%</w:t>
      </w:r>
      <w:r w:rsidRPr="006266CB">
        <w:rPr>
          <w:rFonts w:cs="Arial"/>
          <w:sz w:val="22"/>
          <w:szCs w:val="22"/>
        </w:rPr>
        <w:t xml:space="preserve"> auf </w:t>
      </w:r>
      <w:r w:rsidRPr="006266CB">
        <w:rPr>
          <w:rFonts w:cs="Arial"/>
          <w:b/>
          <w:sz w:val="22"/>
          <w:szCs w:val="22"/>
        </w:rPr>
        <w:t>37</w:t>
      </w:r>
      <w:r w:rsidR="00092085" w:rsidRPr="006266CB">
        <w:rPr>
          <w:rFonts w:cs="Arial"/>
          <w:b/>
          <w:sz w:val="22"/>
          <w:szCs w:val="22"/>
        </w:rPr>
        <w:t>4</w:t>
      </w:r>
      <w:r w:rsidRPr="006266CB">
        <w:rPr>
          <w:rFonts w:cs="Arial"/>
          <w:b/>
          <w:sz w:val="22"/>
          <w:szCs w:val="22"/>
        </w:rPr>
        <w:t>,</w:t>
      </w:r>
      <w:r w:rsidR="00092085" w:rsidRPr="006266CB">
        <w:rPr>
          <w:rFonts w:cs="Arial"/>
          <w:b/>
          <w:sz w:val="22"/>
          <w:szCs w:val="22"/>
        </w:rPr>
        <w:t>0</w:t>
      </w:r>
      <w:r w:rsidRPr="006266CB">
        <w:rPr>
          <w:rFonts w:cs="Arial"/>
          <w:b/>
          <w:sz w:val="22"/>
          <w:szCs w:val="22"/>
        </w:rPr>
        <w:t xml:space="preserve"> Mio. Euro</w:t>
      </w:r>
      <w:r w:rsidRPr="006266CB">
        <w:rPr>
          <w:rFonts w:cs="Arial"/>
          <w:sz w:val="22"/>
          <w:szCs w:val="22"/>
        </w:rPr>
        <w:t xml:space="preserve"> (Vorjahr: </w:t>
      </w:r>
      <w:r w:rsidR="00191FDF" w:rsidRPr="006266CB">
        <w:rPr>
          <w:rFonts w:cs="Arial"/>
          <w:b/>
          <w:sz w:val="22"/>
          <w:szCs w:val="22"/>
        </w:rPr>
        <w:t>278,3</w:t>
      </w:r>
      <w:r w:rsidRPr="006266CB">
        <w:rPr>
          <w:rFonts w:cs="Arial"/>
          <w:b/>
          <w:sz w:val="22"/>
          <w:szCs w:val="22"/>
        </w:rPr>
        <w:t xml:space="preserve"> Mio. Euro</w:t>
      </w:r>
      <w:r w:rsidRPr="006266CB">
        <w:rPr>
          <w:rFonts w:cs="Arial"/>
          <w:sz w:val="22"/>
          <w:szCs w:val="22"/>
        </w:rPr>
        <w:t>) zulegen.</w:t>
      </w:r>
      <w:r w:rsidR="0099613F">
        <w:rPr>
          <w:rFonts w:cs="Arial"/>
          <w:sz w:val="22"/>
          <w:szCs w:val="22"/>
        </w:rPr>
        <w:t xml:space="preserve"> </w:t>
      </w:r>
      <w:r w:rsidR="00092085" w:rsidRPr="006266CB">
        <w:rPr>
          <w:rFonts w:cs="Arial"/>
          <w:sz w:val="22"/>
          <w:szCs w:val="22"/>
        </w:rPr>
        <w:t>Deutlich</w:t>
      </w:r>
      <w:r w:rsidRPr="006266CB">
        <w:rPr>
          <w:rFonts w:cs="Arial"/>
          <w:sz w:val="22"/>
          <w:szCs w:val="22"/>
        </w:rPr>
        <w:t xml:space="preserve"> wuchs der Ventilatorspezialist </w:t>
      </w:r>
      <w:r w:rsidR="00092085" w:rsidRPr="006266CB">
        <w:rPr>
          <w:rFonts w:cs="Arial"/>
          <w:sz w:val="22"/>
          <w:szCs w:val="22"/>
        </w:rPr>
        <w:t xml:space="preserve">auch </w:t>
      </w:r>
      <w:r w:rsidRPr="006266CB">
        <w:rPr>
          <w:rFonts w:cs="Arial"/>
          <w:sz w:val="22"/>
          <w:szCs w:val="22"/>
        </w:rPr>
        <w:t xml:space="preserve">in Europa (exklusive Deutschland) mit </w:t>
      </w:r>
      <w:r w:rsidRPr="006266CB">
        <w:rPr>
          <w:rFonts w:cs="Arial"/>
          <w:b/>
          <w:sz w:val="22"/>
          <w:szCs w:val="22"/>
        </w:rPr>
        <w:t>+ 10%</w:t>
      </w:r>
      <w:r w:rsidRPr="006266CB">
        <w:rPr>
          <w:rFonts w:cs="Arial"/>
          <w:sz w:val="22"/>
          <w:szCs w:val="22"/>
        </w:rPr>
        <w:t xml:space="preserve"> auf </w:t>
      </w:r>
      <w:r w:rsidRPr="006266CB">
        <w:rPr>
          <w:rFonts w:cs="Arial"/>
          <w:b/>
          <w:sz w:val="22"/>
          <w:szCs w:val="22"/>
        </w:rPr>
        <w:t>1.2</w:t>
      </w:r>
      <w:r w:rsidR="00092085" w:rsidRPr="006266CB">
        <w:rPr>
          <w:rFonts w:cs="Arial"/>
          <w:b/>
          <w:sz w:val="22"/>
          <w:szCs w:val="22"/>
        </w:rPr>
        <w:t>11,8</w:t>
      </w:r>
      <w:r w:rsidRPr="006266CB">
        <w:rPr>
          <w:rFonts w:cs="Arial"/>
          <w:b/>
          <w:sz w:val="22"/>
          <w:szCs w:val="22"/>
        </w:rPr>
        <w:t xml:space="preserve"> Mio. EURO </w:t>
      </w:r>
      <w:r w:rsidRPr="006266CB">
        <w:rPr>
          <w:rFonts w:cs="Arial"/>
          <w:sz w:val="22"/>
          <w:szCs w:val="22"/>
        </w:rPr>
        <w:t xml:space="preserve">(Vorjahr: </w:t>
      </w:r>
      <w:r w:rsidR="00191FDF" w:rsidRPr="006266CB">
        <w:rPr>
          <w:rFonts w:cs="Arial"/>
          <w:b/>
          <w:bCs/>
          <w:sz w:val="22"/>
          <w:szCs w:val="22"/>
        </w:rPr>
        <w:t>1.101,6</w:t>
      </w:r>
      <w:r w:rsidRPr="006266CB">
        <w:rPr>
          <w:rFonts w:cs="Arial"/>
          <w:sz w:val="22"/>
          <w:szCs w:val="22"/>
        </w:rPr>
        <w:t xml:space="preserve"> </w:t>
      </w:r>
      <w:r w:rsidRPr="006266CB">
        <w:rPr>
          <w:rFonts w:cs="Arial"/>
          <w:b/>
          <w:sz w:val="22"/>
          <w:szCs w:val="22"/>
        </w:rPr>
        <w:t>Mio. EURO</w:t>
      </w:r>
      <w:r w:rsidRPr="006266CB">
        <w:rPr>
          <w:rFonts w:cs="Arial"/>
          <w:sz w:val="22"/>
          <w:szCs w:val="22"/>
        </w:rPr>
        <w:t xml:space="preserve">). Im Inland verzeichnete </w:t>
      </w:r>
      <w:proofErr w:type="spellStart"/>
      <w:r w:rsidRPr="006266CB">
        <w:rPr>
          <w:rFonts w:cs="Arial"/>
          <w:sz w:val="22"/>
          <w:szCs w:val="22"/>
        </w:rPr>
        <w:t>ebm</w:t>
      </w:r>
      <w:proofErr w:type="spellEnd"/>
      <w:r w:rsidRPr="006266CB">
        <w:rPr>
          <w:rFonts w:cs="Arial"/>
          <w:sz w:val="22"/>
          <w:szCs w:val="22"/>
        </w:rPr>
        <w:t xml:space="preserve">-papst eine </w:t>
      </w:r>
      <w:r w:rsidR="00092085" w:rsidRPr="006266CB">
        <w:rPr>
          <w:rFonts w:cs="Arial"/>
          <w:sz w:val="22"/>
          <w:szCs w:val="22"/>
        </w:rPr>
        <w:t xml:space="preserve">ebenso starke </w:t>
      </w:r>
      <w:r w:rsidRPr="006266CB">
        <w:rPr>
          <w:rFonts w:cs="Arial"/>
          <w:sz w:val="22"/>
          <w:szCs w:val="22"/>
        </w:rPr>
        <w:t xml:space="preserve">Umsatzsteigerung von </w:t>
      </w:r>
      <w:r w:rsidRPr="006266CB">
        <w:rPr>
          <w:rFonts w:cs="Arial"/>
          <w:b/>
          <w:sz w:val="22"/>
          <w:szCs w:val="22"/>
        </w:rPr>
        <w:t>+ 9,8%</w:t>
      </w:r>
      <w:r w:rsidRPr="006266CB">
        <w:rPr>
          <w:rFonts w:cs="Arial"/>
          <w:sz w:val="22"/>
          <w:szCs w:val="22"/>
        </w:rPr>
        <w:t xml:space="preserve"> </w:t>
      </w:r>
      <w:r w:rsidRPr="006266CB">
        <w:rPr>
          <w:rFonts w:cs="Arial"/>
          <w:b/>
          <w:sz w:val="22"/>
          <w:szCs w:val="22"/>
        </w:rPr>
        <w:t>auf 50</w:t>
      </w:r>
      <w:r w:rsidR="00092085" w:rsidRPr="006266CB">
        <w:rPr>
          <w:rFonts w:cs="Arial"/>
          <w:b/>
          <w:sz w:val="22"/>
          <w:szCs w:val="22"/>
        </w:rPr>
        <w:t>7</w:t>
      </w:r>
      <w:r w:rsidRPr="006266CB">
        <w:rPr>
          <w:rFonts w:cs="Arial"/>
          <w:b/>
          <w:sz w:val="22"/>
          <w:szCs w:val="22"/>
        </w:rPr>
        <w:t>,</w:t>
      </w:r>
      <w:r w:rsidR="00092085" w:rsidRPr="006266CB">
        <w:rPr>
          <w:rFonts w:cs="Arial"/>
          <w:b/>
          <w:sz w:val="22"/>
          <w:szCs w:val="22"/>
        </w:rPr>
        <w:t>9</w:t>
      </w:r>
      <w:r w:rsidRPr="006266CB">
        <w:rPr>
          <w:rFonts w:cs="Arial"/>
          <w:b/>
          <w:sz w:val="22"/>
          <w:szCs w:val="22"/>
        </w:rPr>
        <w:t xml:space="preserve"> Mio. EURO </w:t>
      </w:r>
      <w:r w:rsidRPr="006266CB">
        <w:rPr>
          <w:rFonts w:cs="Arial"/>
          <w:sz w:val="22"/>
          <w:szCs w:val="22"/>
        </w:rPr>
        <w:t xml:space="preserve">(Vorjahr: </w:t>
      </w:r>
      <w:r w:rsidR="00ED4892" w:rsidRPr="006266CB">
        <w:rPr>
          <w:rFonts w:cs="Arial"/>
          <w:b/>
          <w:sz w:val="22"/>
          <w:szCs w:val="22"/>
        </w:rPr>
        <w:t>462,6</w:t>
      </w:r>
      <w:r w:rsidRPr="006266CB">
        <w:rPr>
          <w:rFonts w:cs="Arial"/>
          <w:b/>
          <w:sz w:val="22"/>
          <w:szCs w:val="22"/>
        </w:rPr>
        <w:t xml:space="preserve"> Mio. EURO</w:t>
      </w:r>
      <w:r w:rsidRPr="006266CB">
        <w:rPr>
          <w:rFonts w:cs="Arial"/>
          <w:sz w:val="22"/>
          <w:szCs w:val="22"/>
        </w:rPr>
        <w:t>).</w:t>
      </w:r>
      <w:r>
        <w:rPr>
          <w:rFonts w:cs="Arial"/>
          <w:sz w:val="22"/>
          <w:szCs w:val="22"/>
        </w:rPr>
        <w:t xml:space="preserve"> </w:t>
      </w:r>
    </w:p>
    <w:p w14:paraId="3460086A" w14:textId="00B7506B" w:rsidR="00E745F6" w:rsidRDefault="00EB4F1F" w:rsidP="00E745F6">
      <w:pPr>
        <w:rPr>
          <w:rFonts w:cs="Arial"/>
          <w:b/>
          <w:sz w:val="22"/>
          <w:szCs w:val="22"/>
        </w:rPr>
      </w:pPr>
      <w:r>
        <w:rPr>
          <w:rFonts w:cs="Arial"/>
          <w:b/>
          <w:sz w:val="22"/>
          <w:szCs w:val="22"/>
        </w:rPr>
        <w:br/>
      </w:r>
      <w:bookmarkStart w:id="0" w:name="_GoBack"/>
      <w:bookmarkEnd w:id="0"/>
    </w:p>
    <w:p w14:paraId="632FACA9" w14:textId="7A5A246D" w:rsidR="00E745F6" w:rsidRPr="00562688" w:rsidRDefault="00E745F6" w:rsidP="00E745F6">
      <w:pPr>
        <w:rPr>
          <w:rFonts w:cs="Arial"/>
          <w:sz w:val="22"/>
          <w:szCs w:val="22"/>
        </w:rPr>
      </w:pPr>
      <w:r>
        <w:rPr>
          <w:rFonts w:cs="Arial"/>
          <w:b/>
          <w:sz w:val="22"/>
          <w:szCs w:val="22"/>
        </w:rPr>
        <w:lastRenderedPageBreak/>
        <w:t>Geschäftsfelder: Marktsegmente im Überblick</w:t>
      </w:r>
      <w:r>
        <w:rPr>
          <w:rFonts w:cs="Arial"/>
          <w:sz w:val="22"/>
          <w:szCs w:val="22"/>
        </w:rPr>
        <w:br/>
      </w:r>
      <w:r w:rsidRPr="006266CB">
        <w:rPr>
          <w:rFonts w:cs="Arial"/>
          <w:sz w:val="22"/>
          <w:szCs w:val="22"/>
        </w:rPr>
        <w:t xml:space="preserve">Mit Blick auf seine Marktsegmente konnte </w:t>
      </w:r>
      <w:proofErr w:type="spellStart"/>
      <w:r w:rsidRPr="006266CB">
        <w:rPr>
          <w:rFonts w:cs="Arial"/>
          <w:sz w:val="22"/>
          <w:szCs w:val="22"/>
        </w:rPr>
        <w:t>ebm</w:t>
      </w:r>
      <w:proofErr w:type="spellEnd"/>
      <w:r w:rsidRPr="006266CB">
        <w:rPr>
          <w:rFonts w:cs="Arial"/>
          <w:sz w:val="22"/>
          <w:szCs w:val="22"/>
        </w:rPr>
        <w:t>-papst</w:t>
      </w:r>
      <w:r w:rsidR="00562688" w:rsidRPr="006266CB">
        <w:rPr>
          <w:rFonts w:cs="Arial"/>
          <w:sz w:val="22"/>
          <w:szCs w:val="22"/>
        </w:rPr>
        <w:t xml:space="preserve"> in den</w:t>
      </w:r>
      <w:r w:rsidRPr="006266CB">
        <w:rPr>
          <w:rFonts w:cs="Arial"/>
          <w:sz w:val="22"/>
          <w:szCs w:val="22"/>
        </w:rPr>
        <w:t xml:space="preserve"> Geschäftsbereiche</w:t>
      </w:r>
      <w:r w:rsidR="00562688" w:rsidRPr="006266CB">
        <w:rPr>
          <w:rFonts w:cs="Arial"/>
          <w:sz w:val="22"/>
          <w:szCs w:val="22"/>
        </w:rPr>
        <w:t>n</w:t>
      </w:r>
      <w:r w:rsidRPr="006266CB">
        <w:rPr>
          <w:rFonts w:cs="Arial"/>
          <w:sz w:val="22"/>
          <w:szCs w:val="22"/>
        </w:rPr>
        <w:t xml:space="preserve"> Hausgeräte und Heiztechnik</w:t>
      </w:r>
      <w:r w:rsidR="00562688" w:rsidRPr="006266CB">
        <w:rPr>
          <w:rFonts w:cs="Arial"/>
          <w:sz w:val="22"/>
          <w:szCs w:val="22"/>
        </w:rPr>
        <w:t xml:space="preserve"> </w:t>
      </w:r>
      <w:r w:rsidRPr="006266CB">
        <w:rPr>
          <w:rFonts w:cs="Arial"/>
          <w:sz w:val="22"/>
          <w:szCs w:val="22"/>
        </w:rPr>
        <w:t xml:space="preserve">ein deutliches Wachstum um </w:t>
      </w:r>
      <w:r w:rsidRPr="006266CB">
        <w:rPr>
          <w:rFonts w:cs="Arial"/>
          <w:b/>
          <w:sz w:val="22"/>
          <w:szCs w:val="22"/>
        </w:rPr>
        <w:t>+ 15,5%</w:t>
      </w:r>
      <w:r w:rsidRPr="006266CB">
        <w:rPr>
          <w:rFonts w:cs="Arial"/>
          <w:sz w:val="22"/>
          <w:szCs w:val="22"/>
        </w:rPr>
        <w:t xml:space="preserve"> auf </w:t>
      </w:r>
      <w:r w:rsidRPr="006266CB">
        <w:rPr>
          <w:rFonts w:cs="Arial"/>
          <w:b/>
          <w:sz w:val="22"/>
          <w:szCs w:val="22"/>
        </w:rPr>
        <w:t>4</w:t>
      </w:r>
      <w:r w:rsidR="00562688" w:rsidRPr="006266CB">
        <w:rPr>
          <w:rFonts w:cs="Arial"/>
          <w:b/>
          <w:sz w:val="22"/>
          <w:szCs w:val="22"/>
        </w:rPr>
        <w:t>82,1</w:t>
      </w:r>
      <w:r w:rsidRPr="006266CB">
        <w:rPr>
          <w:rFonts w:cs="Arial"/>
          <w:b/>
          <w:sz w:val="22"/>
          <w:szCs w:val="22"/>
        </w:rPr>
        <w:t xml:space="preserve"> Mio. Euro </w:t>
      </w:r>
      <w:r w:rsidR="001539DE" w:rsidRPr="001539DE">
        <w:rPr>
          <w:rFonts w:cs="Arial"/>
          <w:bCs/>
          <w:sz w:val="22"/>
          <w:szCs w:val="22"/>
        </w:rPr>
        <w:t>erzielen</w:t>
      </w:r>
      <w:r w:rsidR="001539DE">
        <w:rPr>
          <w:rFonts w:cs="Arial"/>
          <w:b/>
          <w:sz w:val="22"/>
          <w:szCs w:val="22"/>
        </w:rPr>
        <w:t xml:space="preserve"> </w:t>
      </w:r>
      <w:r w:rsidRPr="006266CB">
        <w:rPr>
          <w:rFonts w:cs="Arial"/>
          <w:sz w:val="22"/>
          <w:szCs w:val="22"/>
        </w:rPr>
        <w:t xml:space="preserve">(Vorjahr: </w:t>
      </w:r>
      <w:r w:rsidR="00ED4892" w:rsidRPr="006266CB">
        <w:rPr>
          <w:rFonts w:cs="Arial"/>
          <w:b/>
          <w:bCs/>
          <w:sz w:val="22"/>
          <w:szCs w:val="22"/>
        </w:rPr>
        <w:t>417,4</w:t>
      </w:r>
      <w:r w:rsidR="00191FDF" w:rsidRPr="006266CB">
        <w:rPr>
          <w:rFonts w:cs="Arial"/>
          <w:b/>
          <w:bCs/>
          <w:sz w:val="22"/>
          <w:szCs w:val="22"/>
        </w:rPr>
        <w:t xml:space="preserve"> </w:t>
      </w:r>
      <w:r w:rsidRPr="006266CB">
        <w:rPr>
          <w:rFonts w:cs="Arial"/>
          <w:b/>
          <w:sz w:val="22"/>
          <w:szCs w:val="22"/>
        </w:rPr>
        <w:t>Mio. Euro</w:t>
      </w:r>
      <w:r w:rsidRPr="006266CB">
        <w:rPr>
          <w:rFonts w:cs="Arial"/>
          <w:sz w:val="22"/>
          <w:szCs w:val="22"/>
        </w:rPr>
        <w:t xml:space="preserve">). </w:t>
      </w:r>
      <w:r w:rsidR="00562688" w:rsidRPr="006266CB">
        <w:rPr>
          <w:rFonts w:cs="Arial"/>
          <w:sz w:val="22"/>
          <w:szCs w:val="22"/>
        </w:rPr>
        <w:t xml:space="preserve">Hier ist </w:t>
      </w:r>
      <w:proofErr w:type="spellStart"/>
      <w:r w:rsidR="00562688" w:rsidRPr="006266CB">
        <w:rPr>
          <w:rFonts w:cs="Arial"/>
          <w:sz w:val="22"/>
          <w:szCs w:val="22"/>
        </w:rPr>
        <w:t>ebm</w:t>
      </w:r>
      <w:proofErr w:type="spellEnd"/>
      <w:r w:rsidR="00562688" w:rsidRPr="006266CB">
        <w:rPr>
          <w:rFonts w:cs="Arial"/>
          <w:sz w:val="22"/>
          <w:szCs w:val="22"/>
        </w:rPr>
        <w:t>-papst stark im Segment der Wärmepumpentechnologie.</w:t>
      </w:r>
      <w:r w:rsidR="00562688" w:rsidRPr="006266CB">
        <w:rPr>
          <w:rFonts w:cs="Arial"/>
          <w:sz w:val="22"/>
          <w:szCs w:val="22"/>
        </w:rPr>
        <w:br/>
        <w:t>D</w:t>
      </w:r>
      <w:r w:rsidRPr="006266CB">
        <w:rPr>
          <w:rFonts w:cs="Arial"/>
          <w:sz w:val="22"/>
          <w:szCs w:val="22"/>
        </w:rPr>
        <w:t xml:space="preserve">ie industrielle Lufttechnik steigerte sich um </w:t>
      </w:r>
      <w:r w:rsidRPr="006266CB">
        <w:rPr>
          <w:rFonts w:cs="Arial"/>
          <w:b/>
          <w:sz w:val="22"/>
          <w:szCs w:val="22"/>
        </w:rPr>
        <w:t>+ 12,9%</w:t>
      </w:r>
      <w:r w:rsidRPr="006266CB">
        <w:rPr>
          <w:rFonts w:cs="Arial"/>
          <w:sz w:val="22"/>
          <w:szCs w:val="22"/>
        </w:rPr>
        <w:t xml:space="preserve"> auf </w:t>
      </w:r>
      <w:r w:rsidRPr="006266CB">
        <w:rPr>
          <w:rFonts w:cs="Arial"/>
          <w:b/>
          <w:sz w:val="22"/>
          <w:szCs w:val="22"/>
        </w:rPr>
        <w:t>1.7</w:t>
      </w:r>
      <w:r w:rsidR="00562688" w:rsidRPr="006266CB">
        <w:rPr>
          <w:rFonts w:cs="Arial"/>
          <w:b/>
          <w:sz w:val="22"/>
          <w:szCs w:val="22"/>
        </w:rPr>
        <w:t>29</w:t>
      </w:r>
      <w:r w:rsidRPr="006266CB">
        <w:rPr>
          <w:rFonts w:cs="Arial"/>
          <w:b/>
          <w:sz w:val="22"/>
          <w:szCs w:val="22"/>
        </w:rPr>
        <w:t>,</w:t>
      </w:r>
      <w:r w:rsidR="00562688" w:rsidRPr="006266CB">
        <w:rPr>
          <w:rFonts w:cs="Arial"/>
          <w:b/>
          <w:sz w:val="22"/>
          <w:szCs w:val="22"/>
        </w:rPr>
        <w:t>3</w:t>
      </w:r>
      <w:r w:rsidRPr="006266CB">
        <w:rPr>
          <w:rFonts w:cs="Arial"/>
          <w:b/>
          <w:sz w:val="22"/>
          <w:szCs w:val="22"/>
        </w:rPr>
        <w:t xml:space="preserve"> Mio. Euro</w:t>
      </w:r>
      <w:r w:rsidRPr="006266CB">
        <w:rPr>
          <w:rFonts w:cs="Arial"/>
          <w:sz w:val="22"/>
          <w:szCs w:val="22"/>
        </w:rPr>
        <w:t xml:space="preserve"> (Vorjahr: </w:t>
      </w:r>
      <w:r w:rsidR="00191FDF" w:rsidRPr="006266CB">
        <w:rPr>
          <w:rFonts w:cs="Arial"/>
          <w:b/>
          <w:sz w:val="22"/>
          <w:szCs w:val="22"/>
        </w:rPr>
        <w:t>1</w:t>
      </w:r>
      <w:r w:rsidR="00ED4892" w:rsidRPr="006266CB">
        <w:rPr>
          <w:rFonts w:cs="Arial"/>
          <w:b/>
          <w:sz w:val="22"/>
          <w:szCs w:val="22"/>
        </w:rPr>
        <w:t>.</w:t>
      </w:r>
      <w:r w:rsidR="00191FDF" w:rsidRPr="006266CB">
        <w:rPr>
          <w:rFonts w:cs="Arial"/>
          <w:b/>
          <w:sz w:val="22"/>
          <w:szCs w:val="22"/>
        </w:rPr>
        <w:t>53</w:t>
      </w:r>
      <w:r w:rsidR="00ED4892" w:rsidRPr="006266CB">
        <w:rPr>
          <w:rFonts w:cs="Arial"/>
          <w:b/>
          <w:sz w:val="22"/>
          <w:szCs w:val="22"/>
        </w:rPr>
        <w:t>1</w:t>
      </w:r>
      <w:r w:rsidR="00191FDF" w:rsidRPr="006266CB">
        <w:rPr>
          <w:rFonts w:cs="Arial"/>
          <w:b/>
          <w:sz w:val="22"/>
          <w:szCs w:val="22"/>
        </w:rPr>
        <w:t>,7</w:t>
      </w:r>
      <w:r w:rsidRPr="006266CB">
        <w:rPr>
          <w:rFonts w:cs="Arial"/>
          <w:b/>
          <w:sz w:val="22"/>
          <w:szCs w:val="22"/>
        </w:rPr>
        <w:t xml:space="preserve"> Mio. Euro</w:t>
      </w:r>
      <w:r w:rsidRPr="006266CB">
        <w:rPr>
          <w:rFonts w:cs="Arial"/>
          <w:sz w:val="22"/>
          <w:szCs w:val="22"/>
        </w:rPr>
        <w:t xml:space="preserve">). Besonders auf den Zukunftsmärkten der intelligenten Gebäudeklimatisierung, der energieeffizienten Ausstattung von Serverfarmen und der Reinraumtechnik ist </w:t>
      </w:r>
      <w:proofErr w:type="spellStart"/>
      <w:r w:rsidRPr="006266CB">
        <w:rPr>
          <w:rFonts w:cs="Arial"/>
          <w:sz w:val="22"/>
          <w:szCs w:val="22"/>
        </w:rPr>
        <w:t>ebm</w:t>
      </w:r>
      <w:proofErr w:type="spellEnd"/>
      <w:r w:rsidRPr="006266CB">
        <w:rPr>
          <w:rFonts w:cs="Arial"/>
          <w:sz w:val="22"/>
          <w:szCs w:val="22"/>
        </w:rPr>
        <w:t xml:space="preserve">-papst fest etabliert. </w:t>
      </w:r>
      <w:r w:rsidRPr="006266CB">
        <w:rPr>
          <w:rFonts w:cs="Arial"/>
          <w:sz w:val="22"/>
          <w:szCs w:val="22"/>
        </w:rPr>
        <w:br/>
        <w:t>Die Geschäftsfeldern Automotive und industrielle Antriebstechnik dagegen verzeichneten einen Umsatzrückgang um -</w:t>
      </w:r>
      <w:r w:rsidRPr="006266CB">
        <w:rPr>
          <w:rFonts w:cs="Arial"/>
          <w:b/>
          <w:sz w:val="22"/>
          <w:szCs w:val="22"/>
        </w:rPr>
        <w:t xml:space="preserve"> 3,0%</w:t>
      </w:r>
      <w:r w:rsidRPr="006266CB">
        <w:rPr>
          <w:rFonts w:cs="Arial"/>
          <w:sz w:val="22"/>
          <w:szCs w:val="22"/>
        </w:rPr>
        <w:t xml:space="preserve"> auf </w:t>
      </w:r>
      <w:r w:rsidRPr="006266CB">
        <w:rPr>
          <w:rFonts w:cs="Arial"/>
          <w:b/>
          <w:sz w:val="22"/>
          <w:szCs w:val="22"/>
        </w:rPr>
        <w:t>32</w:t>
      </w:r>
      <w:r w:rsidR="00562688" w:rsidRPr="006266CB">
        <w:rPr>
          <w:rFonts w:cs="Arial"/>
          <w:b/>
          <w:sz w:val="22"/>
          <w:szCs w:val="22"/>
        </w:rPr>
        <w:t>8</w:t>
      </w:r>
      <w:r w:rsidRPr="006266CB">
        <w:rPr>
          <w:rFonts w:cs="Arial"/>
          <w:b/>
          <w:sz w:val="22"/>
          <w:szCs w:val="22"/>
        </w:rPr>
        <w:t>,</w:t>
      </w:r>
      <w:r w:rsidR="00562688" w:rsidRPr="006266CB">
        <w:rPr>
          <w:rFonts w:cs="Arial"/>
          <w:b/>
          <w:sz w:val="22"/>
          <w:szCs w:val="22"/>
        </w:rPr>
        <w:t>6</w:t>
      </w:r>
      <w:r w:rsidRPr="006266CB">
        <w:rPr>
          <w:rFonts w:cs="Arial"/>
          <w:b/>
          <w:sz w:val="22"/>
          <w:szCs w:val="22"/>
        </w:rPr>
        <w:t xml:space="preserve"> Mio. EURO </w:t>
      </w:r>
      <w:r w:rsidRPr="006266CB">
        <w:rPr>
          <w:rFonts w:cs="Arial"/>
          <w:sz w:val="22"/>
          <w:szCs w:val="22"/>
        </w:rPr>
        <w:t xml:space="preserve">(Vorjahr: </w:t>
      </w:r>
      <w:r w:rsidR="00ED4892" w:rsidRPr="006266CB">
        <w:rPr>
          <w:rFonts w:cs="Arial"/>
          <w:b/>
          <w:sz w:val="22"/>
          <w:szCs w:val="22"/>
        </w:rPr>
        <w:t>338,8</w:t>
      </w:r>
      <w:r w:rsidRPr="006266CB">
        <w:rPr>
          <w:rFonts w:cs="Arial"/>
          <w:b/>
          <w:sz w:val="22"/>
          <w:szCs w:val="22"/>
        </w:rPr>
        <w:t xml:space="preserve"> Mio. EURO</w:t>
      </w:r>
      <w:r w:rsidRPr="006266CB">
        <w:rPr>
          <w:rFonts w:cs="Arial"/>
          <w:sz w:val="22"/>
          <w:szCs w:val="22"/>
        </w:rPr>
        <w:t xml:space="preserve">). </w:t>
      </w:r>
    </w:p>
    <w:p w14:paraId="02A7E553" w14:textId="086C4838" w:rsidR="00AF78B1" w:rsidRPr="004F22A9" w:rsidRDefault="00AF78B1" w:rsidP="00AF78B1">
      <w:pPr>
        <w:rPr>
          <w:rFonts w:cs="Arial"/>
          <w:color w:val="000000" w:themeColor="text1"/>
          <w:sz w:val="22"/>
          <w:szCs w:val="22"/>
        </w:rPr>
      </w:pPr>
      <w:r>
        <w:rPr>
          <w:rFonts w:cs="Arial"/>
          <w:b/>
          <w:color w:val="000000" w:themeColor="text1"/>
          <w:sz w:val="22"/>
          <w:szCs w:val="22"/>
        </w:rPr>
        <w:br/>
      </w:r>
      <w:r w:rsidRPr="004F22A9">
        <w:rPr>
          <w:rFonts w:cs="Arial"/>
          <w:b/>
          <w:color w:val="000000" w:themeColor="text1"/>
          <w:sz w:val="22"/>
          <w:szCs w:val="22"/>
        </w:rPr>
        <w:t>F&amp;E: Technologieführer hält F&amp;E Ausgaben auf hohem Niveau</w:t>
      </w:r>
    </w:p>
    <w:p w14:paraId="7E15500E" w14:textId="33DCD000" w:rsidR="00AF78B1" w:rsidRPr="004F22A9" w:rsidRDefault="00AF78B1" w:rsidP="00AF78B1">
      <w:pPr>
        <w:rPr>
          <w:rFonts w:cs="Arial"/>
          <w:color w:val="000000" w:themeColor="text1"/>
          <w:sz w:val="22"/>
          <w:szCs w:val="22"/>
        </w:rPr>
      </w:pPr>
      <w:r w:rsidRPr="004F22A9">
        <w:rPr>
          <w:rFonts w:cs="Arial"/>
          <w:color w:val="000000" w:themeColor="text1"/>
          <w:sz w:val="22"/>
          <w:szCs w:val="22"/>
        </w:rPr>
        <w:t xml:space="preserve">Im </w:t>
      </w:r>
      <w:r w:rsidRPr="00AF78B1">
        <w:rPr>
          <w:rFonts w:cs="Arial"/>
          <w:sz w:val="22"/>
          <w:szCs w:val="22"/>
        </w:rPr>
        <w:t xml:space="preserve">Geschäftsjahr 2022/2023 hat </w:t>
      </w:r>
      <w:proofErr w:type="spellStart"/>
      <w:r w:rsidRPr="00AF78B1">
        <w:rPr>
          <w:rFonts w:cs="Arial"/>
          <w:sz w:val="22"/>
          <w:szCs w:val="22"/>
        </w:rPr>
        <w:t>ebm</w:t>
      </w:r>
      <w:proofErr w:type="spellEnd"/>
      <w:r w:rsidRPr="00AF78B1">
        <w:rPr>
          <w:rFonts w:cs="Arial"/>
          <w:sz w:val="22"/>
          <w:szCs w:val="22"/>
        </w:rPr>
        <w:t xml:space="preserve">-papst seine Ausgaben für Forschung und Entwicklung auf </w:t>
      </w:r>
      <w:r w:rsidRPr="00AF78B1">
        <w:rPr>
          <w:rFonts w:cs="Arial"/>
          <w:b/>
          <w:bCs/>
          <w:sz w:val="22"/>
          <w:szCs w:val="22"/>
        </w:rPr>
        <w:t>140,2 Mio. EURO</w:t>
      </w:r>
      <w:r w:rsidRPr="00AF78B1">
        <w:rPr>
          <w:rFonts w:cs="Arial"/>
          <w:bCs/>
          <w:sz w:val="22"/>
          <w:szCs w:val="22"/>
        </w:rPr>
        <w:t xml:space="preserve"> </w:t>
      </w:r>
      <w:r w:rsidR="0099613F">
        <w:rPr>
          <w:rFonts w:cs="Arial"/>
          <w:bCs/>
          <w:sz w:val="22"/>
          <w:szCs w:val="22"/>
        </w:rPr>
        <w:t xml:space="preserve">erhöht </w:t>
      </w:r>
      <w:r w:rsidRPr="00AF78B1">
        <w:rPr>
          <w:rFonts w:cs="Arial"/>
          <w:bCs/>
          <w:sz w:val="22"/>
          <w:szCs w:val="22"/>
        </w:rPr>
        <w:t>(</w:t>
      </w:r>
      <w:r w:rsidRPr="00AF78B1">
        <w:rPr>
          <w:rFonts w:cs="Arial"/>
          <w:sz w:val="22"/>
          <w:szCs w:val="22"/>
        </w:rPr>
        <w:t>Vorjahr:</w:t>
      </w:r>
      <w:r w:rsidRPr="00AF78B1">
        <w:rPr>
          <w:rFonts w:cs="Arial"/>
          <w:b/>
          <w:sz w:val="22"/>
          <w:szCs w:val="22"/>
        </w:rPr>
        <w:t xml:space="preserve"> 128,7 Mio. EURO</w:t>
      </w:r>
      <w:r w:rsidRPr="00AF78B1">
        <w:rPr>
          <w:rFonts w:cs="Arial"/>
          <w:bCs/>
          <w:sz w:val="22"/>
          <w:szCs w:val="22"/>
        </w:rPr>
        <w:t>)</w:t>
      </w:r>
      <w:r w:rsidRPr="00AF78B1">
        <w:rPr>
          <w:rFonts w:cs="Arial"/>
          <w:sz w:val="22"/>
          <w:szCs w:val="22"/>
        </w:rPr>
        <w:t xml:space="preserve">. Damit setzt der Innovationsführer </w:t>
      </w:r>
      <w:r w:rsidRPr="00AF78B1">
        <w:rPr>
          <w:rFonts w:cs="Arial"/>
          <w:b/>
          <w:bCs/>
          <w:sz w:val="22"/>
          <w:szCs w:val="22"/>
        </w:rPr>
        <w:t>5,5%</w:t>
      </w:r>
      <w:r w:rsidRPr="00AF78B1">
        <w:rPr>
          <w:rFonts w:cs="Arial"/>
          <w:sz w:val="22"/>
          <w:szCs w:val="22"/>
        </w:rPr>
        <w:t xml:space="preserve"> seines Umsatzes für die Neu- und Weiterentwicklung seines Produktportfolios sowie die Grundlagenforschung </w:t>
      </w:r>
      <w:r w:rsidRPr="004F22A9">
        <w:rPr>
          <w:rFonts w:cs="Arial"/>
          <w:color w:val="000000" w:themeColor="text1"/>
          <w:sz w:val="22"/>
          <w:szCs w:val="22"/>
        </w:rPr>
        <w:t xml:space="preserve">ein. </w:t>
      </w:r>
    </w:p>
    <w:p w14:paraId="0DF2BFD9" w14:textId="77777777" w:rsidR="00E745F6" w:rsidRDefault="00E745F6" w:rsidP="00E745F6">
      <w:pPr>
        <w:rPr>
          <w:rFonts w:cs="Arial"/>
          <w:b/>
          <w:sz w:val="22"/>
          <w:szCs w:val="22"/>
        </w:rPr>
      </w:pPr>
    </w:p>
    <w:p w14:paraId="34B6AC51" w14:textId="77777777" w:rsidR="00E745F6" w:rsidRPr="006266CB" w:rsidRDefault="00E745F6" w:rsidP="00E745F6">
      <w:pPr>
        <w:rPr>
          <w:rFonts w:cs="Arial"/>
          <w:b/>
          <w:sz w:val="22"/>
          <w:szCs w:val="22"/>
        </w:rPr>
      </w:pPr>
      <w:r w:rsidRPr="006266CB">
        <w:rPr>
          <w:rFonts w:cs="Arial"/>
          <w:b/>
          <w:sz w:val="22"/>
          <w:szCs w:val="22"/>
        </w:rPr>
        <w:t xml:space="preserve">Investitionen: </w:t>
      </w:r>
      <w:proofErr w:type="spellStart"/>
      <w:r w:rsidRPr="006266CB">
        <w:rPr>
          <w:rFonts w:cs="Arial"/>
          <w:b/>
          <w:sz w:val="22"/>
          <w:szCs w:val="22"/>
        </w:rPr>
        <w:t>ebm</w:t>
      </w:r>
      <w:proofErr w:type="spellEnd"/>
      <w:r w:rsidRPr="006266CB">
        <w:rPr>
          <w:rFonts w:cs="Arial"/>
          <w:b/>
          <w:sz w:val="22"/>
          <w:szCs w:val="22"/>
        </w:rPr>
        <w:t>-papst investiert stark im Ausland</w:t>
      </w:r>
    </w:p>
    <w:p w14:paraId="5EFD7A03" w14:textId="1BF249C8" w:rsidR="00E745F6" w:rsidRPr="006266CB" w:rsidRDefault="00E745F6" w:rsidP="00E745F6">
      <w:pPr>
        <w:rPr>
          <w:rFonts w:cs="Arial"/>
          <w:sz w:val="22"/>
          <w:szCs w:val="22"/>
        </w:rPr>
      </w:pPr>
      <w:r w:rsidRPr="006266CB">
        <w:rPr>
          <w:rFonts w:cs="Arial"/>
          <w:sz w:val="22"/>
          <w:szCs w:val="22"/>
        </w:rPr>
        <w:t xml:space="preserve">Nach </w:t>
      </w:r>
      <w:r w:rsidR="005B438F">
        <w:rPr>
          <w:rFonts w:cs="Arial"/>
          <w:sz w:val="22"/>
          <w:szCs w:val="22"/>
        </w:rPr>
        <w:t>Rekordi</w:t>
      </w:r>
      <w:r w:rsidRPr="006266CB">
        <w:rPr>
          <w:rFonts w:cs="Arial"/>
          <w:sz w:val="22"/>
          <w:szCs w:val="22"/>
        </w:rPr>
        <w:t xml:space="preserve">nvestitionen von </w:t>
      </w:r>
      <w:r w:rsidRPr="006266CB">
        <w:rPr>
          <w:rFonts w:cs="Arial"/>
          <w:b/>
          <w:sz w:val="22"/>
          <w:szCs w:val="22"/>
        </w:rPr>
        <w:t>1</w:t>
      </w:r>
      <w:r w:rsidR="00D877EC" w:rsidRPr="006266CB">
        <w:rPr>
          <w:rFonts w:cs="Arial"/>
          <w:b/>
          <w:sz w:val="22"/>
          <w:szCs w:val="22"/>
        </w:rPr>
        <w:t>64</w:t>
      </w:r>
      <w:r w:rsidRPr="006266CB">
        <w:rPr>
          <w:rFonts w:cs="Arial"/>
          <w:b/>
          <w:sz w:val="22"/>
          <w:szCs w:val="22"/>
        </w:rPr>
        <w:t>,9 Mio. Euro</w:t>
      </w:r>
      <w:r w:rsidRPr="006266CB">
        <w:rPr>
          <w:rFonts w:cs="Arial"/>
          <w:sz w:val="22"/>
          <w:szCs w:val="22"/>
        </w:rPr>
        <w:t xml:space="preserve"> im vergangenen Geschäftsjahr baut </w:t>
      </w:r>
      <w:proofErr w:type="spellStart"/>
      <w:r w:rsidRPr="006266CB">
        <w:rPr>
          <w:rFonts w:cs="Arial"/>
          <w:sz w:val="22"/>
          <w:szCs w:val="22"/>
        </w:rPr>
        <w:t>ebm</w:t>
      </w:r>
      <w:proofErr w:type="spellEnd"/>
      <w:r w:rsidRPr="006266CB">
        <w:rPr>
          <w:rFonts w:cs="Arial"/>
          <w:sz w:val="22"/>
          <w:szCs w:val="22"/>
        </w:rPr>
        <w:t>-papst auch im laufenden Jahr seine bereits 2017 gestartete Internationalisierungsstrategie „</w:t>
      </w:r>
      <w:proofErr w:type="spellStart"/>
      <w:r w:rsidRPr="006266CB">
        <w:rPr>
          <w:rFonts w:cs="Arial"/>
          <w:sz w:val="22"/>
          <w:szCs w:val="22"/>
        </w:rPr>
        <w:t>local</w:t>
      </w:r>
      <w:proofErr w:type="spellEnd"/>
      <w:r w:rsidRPr="006266CB">
        <w:rPr>
          <w:rFonts w:cs="Arial"/>
          <w:sz w:val="22"/>
          <w:szCs w:val="22"/>
        </w:rPr>
        <w:t xml:space="preserve"> </w:t>
      </w:r>
      <w:proofErr w:type="spellStart"/>
      <w:r w:rsidRPr="006266CB">
        <w:rPr>
          <w:rFonts w:cs="Arial"/>
          <w:sz w:val="22"/>
          <w:szCs w:val="22"/>
        </w:rPr>
        <w:t>for</w:t>
      </w:r>
      <w:proofErr w:type="spellEnd"/>
      <w:r w:rsidRPr="006266CB">
        <w:rPr>
          <w:rFonts w:cs="Arial"/>
          <w:sz w:val="22"/>
          <w:szCs w:val="22"/>
        </w:rPr>
        <w:t xml:space="preserve"> </w:t>
      </w:r>
      <w:proofErr w:type="spellStart"/>
      <w:r w:rsidRPr="006266CB">
        <w:rPr>
          <w:rFonts w:cs="Arial"/>
          <w:sz w:val="22"/>
          <w:szCs w:val="22"/>
        </w:rPr>
        <w:t>local</w:t>
      </w:r>
      <w:proofErr w:type="spellEnd"/>
      <w:r w:rsidRPr="006266CB">
        <w:rPr>
          <w:rFonts w:cs="Arial"/>
          <w:sz w:val="22"/>
          <w:szCs w:val="22"/>
        </w:rPr>
        <w:t xml:space="preserve">“ weiter aus. </w:t>
      </w:r>
      <w:r w:rsidRPr="006266CB">
        <w:rPr>
          <w:rFonts w:cs="Arial"/>
          <w:sz w:val="22"/>
          <w:szCs w:val="22"/>
        </w:rPr>
        <w:br/>
        <w:t xml:space="preserve">Zu den Nettoinvestitionen im Ausland mit einem Anteil von </w:t>
      </w:r>
      <w:r w:rsidR="00467914" w:rsidRPr="006266CB">
        <w:rPr>
          <w:rFonts w:cs="Arial"/>
          <w:b/>
          <w:bCs/>
          <w:sz w:val="22"/>
          <w:szCs w:val="22"/>
        </w:rPr>
        <w:t>66</w:t>
      </w:r>
      <w:r w:rsidRPr="006266CB">
        <w:rPr>
          <w:rFonts w:cs="Arial"/>
          <w:b/>
          <w:bCs/>
          <w:sz w:val="22"/>
          <w:szCs w:val="22"/>
        </w:rPr>
        <w:t>%</w:t>
      </w:r>
      <w:r w:rsidRPr="006266CB">
        <w:rPr>
          <w:rFonts w:cs="Arial"/>
          <w:sz w:val="22"/>
          <w:szCs w:val="22"/>
        </w:rPr>
        <w:t xml:space="preserve"> im laufenden Geschäftsjahr </w:t>
      </w:r>
      <w:proofErr w:type="gramStart"/>
      <w:r w:rsidRPr="006266CB">
        <w:rPr>
          <w:rFonts w:cs="Arial"/>
          <w:sz w:val="22"/>
          <w:szCs w:val="22"/>
        </w:rPr>
        <w:t>zählen</w:t>
      </w:r>
      <w:proofErr w:type="gramEnd"/>
      <w:r w:rsidRPr="006266CB">
        <w:rPr>
          <w:rFonts w:cs="Arial"/>
          <w:sz w:val="22"/>
          <w:szCs w:val="22"/>
        </w:rPr>
        <w:t xml:space="preserve"> neben dem Ausbau der Werke in Telford und </w:t>
      </w:r>
      <w:proofErr w:type="spellStart"/>
      <w:r w:rsidRPr="006266CB">
        <w:rPr>
          <w:rFonts w:cs="Arial"/>
          <w:sz w:val="22"/>
          <w:szCs w:val="22"/>
        </w:rPr>
        <w:t>Farmington</w:t>
      </w:r>
      <w:proofErr w:type="spellEnd"/>
      <w:r w:rsidRPr="006266CB">
        <w:rPr>
          <w:rFonts w:cs="Arial"/>
          <w:sz w:val="22"/>
          <w:szCs w:val="22"/>
        </w:rPr>
        <w:t xml:space="preserve">, der Ausbau der Fertigung in Slowenien. In China hat </w:t>
      </w:r>
      <w:proofErr w:type="spellStart"/>
      <w:r w:rsidRPr="006266CB">
        <w:rPr>
          <w:rFonts w:cs="Arial"/>
          <w:sz w:val="22"/>
          <w:szCs w:val="22"/>
        </w:rPr>
        <w:t>ebm</w:t>
      </w:r>
      <w:proofErr w:type="spellEnd"/>
      <w:r w:rsidRPr="006266CB">
        <w:rPr>
          <w:rFonts w:cs="Arial"/>
          <w:sz w:val="22"/>
          <w:szCs w:val="22"/>
        </w:rPr>
        <w:t>-papst sein Projekt „one Shanghai“ gestartet und führt nach Verzögerungen seine innerstädtischen Standorte in Shanghai zu einem zusammen.</w:t>
      </w:r>
    </w:p>
    <w:p w14:paraId="3D3EB615" w14:textId="77777777" w:rsidR="00E745F6" w:rsidRPr="006266CB" w:rsidRDefault="00E745F6" w:rsidP="00E745F6">
      <w:pPr>
        <w:rPr>
          <w:rFonts w:cs="Arial"/>
          <w:sz w:val="22"/>
          <w:szCs w:val="22"/>
        </w:rPr>
      </w:pPr>
      <w:r w:rsidRPr="006266CB">
        <w:rPr>
          <w:rFonts w:cs="Arial"/>
          <w:sz w:val="22"/>
          <w:szCs w:val="22"/>
        </w:rPr>
        <w:br/>
        <w:t xml:space="preserve">Die Nettoinvestition im Inland betragen </w:t>
      </w:r>
      <w:r w:rsidR="00467914" w:rsidRPr="006266CB">
        <w:rPr>
          <w:rFonts w:cs="Arial"/>
          <w:b/>
          <w:bCs/>
          <w:sz w:val="22"/>
          <w:szCs w:val="22"/>
        </w:rPr>
        <w:t>34</w:t>
      </w:r>
      <w:r w:rsidRPr="006266CB">
        <w:rPr>
          <w:rFonts w:cs="Arial"/>
          <w:b/>
          <w:bCs/>
          <w:sz w:val="22"/>
          <w:szCs w:val="22"/>
        </w:rPr>
        <w:t>%</w:t>
      </w:r>
      <w:r w:rsidRPr="006266CB">
        <w:rPr>
          <w:rFonts w:cs="Arial"/>
          <w:sz w:val="22"/>
          <w:szCs w:val="22"/>
        </w:rPr>
        <w:t xml:space="preserve"> im laufenden Geschäftsjahr. Ein wesentlicher Anteil der Investitionen ist de</w:t>
      </w:r>
      <w:r w:rsidR="00452440" w:rsidRPr="006266CB">
        <w:rPr>
          <w:rFonts w:cs="Arial"/>
          <w:sz w:val="22"/>
          <w:szCs w:val="22"/>
        </w:rPr>
        <w:t xml:space="preserve">r Fertigstellung des Zentrums für Elektronikentwicklung in Mulfingen </w:t>
      </w:r>
      <w:r w:rsidRPr="006266CB">
        <w:rPr>
          <w:rFonts w:cs="Arial"/>
          <w:sz w:val="22"/>
          <w:szCs w:val="22"/>
        </w:rPr>
        <w:t xml:space="preserve">vorbehalten. </w:t>
      </w:r>
      <w:r w:rsidR="00452440" w:rsidRPr="006266CB">
        <w:rPr>
          <w:rFonts w:cs="Arial"/>
          <w:sz w:val="22"/>
          <w:szCs w:val="22"/>
        </w:rPr>
        <w:t xml:space="preserve">Der Neubau des unternehmenseigenen Betriebsmittelbaus in Hollenbach </w:t>
      </w:r>
      <w:r w:rsidRPr="006266CB">
        <w:rPr>
          <w:rFonts w:cs="Arial"/>
          <w:sz w:val="22"/>
          <w:szCs w:val="22"/>
        </w:rPr>
        <w:t>wurde bezogen.</w:t>
      </w:r>
      <w:r>
        <w:rPr>
          <w:rFonts w:cs="Arial"/>
          <w:sz w:val="22"/>
          <w:szCs w:val="22"/>
        </w:rPr>
        <w:br/>
      </w:r>
    </w:p>
    <w:p w14:paraId="29DC1A2C" w14:textId="77777777" w:rsidR="00E745F6" w:rsidRPr="006266CB" w:rsidRDefault="00E745F6" w:rsidP="00E745F6">
      <w:pPr>
        <w:rPr>
          <w:rFonts w:cs="Arial"/>
          <w:b/>
          <w:sz w:val="22"/>
          <w:szCs w:val="22"/>
        </w:rPr>
      </w:pPr>
      <w:r w:rsidRPr="006266CB">
        <w:rPr>
          <w:rFonts w:cs="Arial"/>
          <w:b/>
          <w:sz w:val="22"/>
          <w:szCs w:val="22"/>
        </w:rPr>
        <w:t>Mitarbeitende: Belegschaft wächst im Ausland</w:t>
      </w:r>
    </w:p>
    <w:p w14:paraId="7BE4DBF4" w14:textId="494D0953" w:rsidR="00E745F6" w:rsidRPr="006266CB" w:rsidRDefault="00E745F6" w:rsidP="00E745F6">
      <w:pPr>
        <w:rPr>
          <w:rFonts w:cs="Arial"/>
          <w:b/>
          <w:sz w:val="22"/>
          <w:szCs w:val="22"/>
        </w:rPr>
      </w:pPr>
      <w:r w:rsidRPr="006266CB">
        <w:rPr>
          <w:rFonts w:cs="Arial"/>
          <w:sz w:val="22"/>
          <w:szCs w:val="22"/>
        </w:rPr>
        <w:t>Zum Stichtag am 31. März 202</w:t>
      </w:r>
      <w:r w:rsidR="001539DE">
        <w:rPr>
          <w:rFonts w:cs="Arial"/>
          <w:sz w:val="22"/>
          <w:szCs w:val="22"/>
        </w:rPr>
        <w:t>3</w:t>
      </w:r>
      <w:r w:rsidRPr="006266CB">
        <w:rPr>
          <w:rFonts w:cs="Arial"/>
          <w:sz w:val="22"/>
          <w:szCs w:val="22"/>
        </w:rPr>
        <w:t xml:space="preserve"> beschäftigte das Familienunternehmen weltweit </w:t>
      </w:r>
      <w:r w:rsidRPr="006266CB">
        <w:rPr>
          <w:rFonts w:cs="Arial"/>
          <w:b/>
          <w:sz w:val="22"/>
          <w:szCs w:val="22"/>
        </w:rPr>
        <w:t>14.9</w:t>
      </w:r>
      <w:r w:rsidR="001B167F" w:rsidRPr="006266CB">
        <w:rPr>
          <w:rFonts w:cs="Arial"/>
          <w:b/>
          <w:sz w:val="22"/>
          <w:szCs w:val="22"/>
        </w:rPr>
        <w:t>40</w:t>
      </w:r>
      <w:r w:rsidRPr="006266CB">
        <w:rPr>
          <w:rFonts w:cs="Arial"/>
          <w:b/>
          <w:sz w:val="22"/>
          <w:szCs w:val="22"/>
        </w:rPr>
        <w:t xml:space="preserve"> Mitarbeitende</w:t>
      </w:r>
      <w:r w:rsidRPr="006266CB">
        <w:rPr>
          <w:rFonts w:cs="Arial"/>
          <w:sz w:val="22"/>
          <w:szCs w:val="22"/>
        </w:rPr>
        <w:t xml:space="preserve"> (Vorjahr: </w:t>
      </w:r>
      <w:r w:rsidRPr="006266CB">
        <w:rPr>
          <w:rFonts w:cs="Arial"/>
          <w:b/>
          <w:sz w:val="22"/>
          <w:szCs w:val="22"/>
        </w:rPr>
        <w:t>14.7</w:t>
      </w:r>
      <w:r w:rsidR="001B167F" w:rsidRPr="006266CB">
        <w:rPr>
          <w:rFonts w:cs="Arial"/>
          <w:b/>
          <w:sz w:val="22"/>
          <w:szCs w:val="22"/>
        </w:rPr>
        <w:t>79</w:t>
      </w:r>
      <w:r w:rsidRPr="006266CB">
        <w:rPr>
          <w:rFonts w:cs="Arial"/>
          <w:sz w:val="22"/>
          <w:szCs w:val="22"/>
        </w:rPr>
        <w:t xml:space="preserve"> / </w:t>
      </w:r>
      <w:r w:rsidRPr="006266CB">
        <w:rPr>
          <w:rFonts w:cs="Arial"/>
          <w:b/>
          <w:sz w:val="22"/>
          <w:szCs w:val="22"/>
        </w:rPr>
        <w:t>+ 1</w:t>
      </w:r>
      <w:r w:rsidR="001521B6" w:rsidRPr="006266CB">
        <w:rPr>
          <w:rFonts w:cs="Arial"/>
          <w:b/>
          <w:sz w:val="22"/>
          <w:szCs w:val="22"/>
        </w:rPr>
        <w:t>61</w:t>
      </w:r>
      <w:r w:rsidRPr="006266CB">
        <w:rPr>
          <w:rFonts w:cs="Arial"/>
          <w:sz w:val="22"/>
          <w:szCs w:val="22"/>
        </w:rPr>
        <w:t xml:space="preserve">). In Deutschland sank die Belegschaft geringfügig von </w:t>
      </w:r>
      <w:r w:rsidRPr="006266CB">
        <w:rPr>
          <w:rFonts w:cs="Arial"/>
          <w:b/>
          <w:sz w:val="22"/>
          <w:szCs w:val="22"/>
        </w:rPr>
        <w:t>6.5</w:t>
      </w:r>
      <w:r w:rsidR="00D877EC" w:rsidRPr="006266CB">
        <w:rPr>
          <w:rFonts w:cs="Arial"/>
          <w:b/>
          <w:sz w:val="22"/>
          <w:szCs w:val="22"/>
        </w:rPr>
        <w:t>78</w:t>
      </w:r>
      <w:r w:rsidRPr="006266CB">
        <w:rPr>
          <w:rFonts w:cs="Arial"/>
          <w:sz w:val="22"/>
          <w:szCs w:val="22"/>
        </w:rPr>
        <w:t xml:space="preserve"> auf </w:t>
      </w:r>
      <w:r w:rsidRPr="006266CB">
        <w:rPr>
          <w:rFonts w:cs="Arial"/>
          <w:b/>
          <w:sz w:val="22"/>
          <w:szCs w:val="22"/>
        </w:rPr>
        <w:t>6.</w:t>
      </w:r>
      <w:r w:rsidR="00D877EC" w:rsidRPr="006266CB">
        <w:rPr>
          <w:rFonts w:cs="Arial"/>
          <w:b/>
          <w:sz w:val="22"/>
          <w:szCs w:val="22"/>
        </w:rPr>
        <w:t>489</w:t>
      </w:r>
      <w:r w:rsidRPr="006266CB">
        <w:rPr>
          <w:rFonts w:cs="Arial"/>
          <w:b/>
          <w:sz w:val="22"/>
          <w:szCs w:val="22"/>
        </w:rPr>
        <w:t xml:space="preserve"> </w:t>
      </w:r>
      <w:r w:rsidRPr="006266CB">
        <w:rPr>
          <w:rFonts w:cs="Arial"/>
          <w:sz w:val="22"/>
          <w:szCs w:val="22"/>
        </w:rPr>
        <w:t>(</w:t>
      </w:r>
      <w:r w:rsidRPr="006266CB">
        <w:rPr>
          <w:rFonts w:cs="Arial"/>
          <w:b/>
          <w:sz w:val="22"/>
          <w:szCs w:val="22"/>
        </w:rPr>
        <w:t xml:space="preserve">- </w:t>
      </w:r>
      <w:r w:rsidR="00D877EC" w:rsidRPr="006266CB">
        <w:rPr>
          <w:rFonts w:cs="Arial"/>
          <w:b/>
          <w:sz w:val="22"/>
          <w:szCs w:val="22"/>
        </w:rPr>
        <w:t>89</w:t>
      </w:r>
      <w:r w:rsidRPr="006266CB">
        <w:rPr>
          <w:rFonts w:cs="Arial"/>
          <w:sz w:val="22"/>
          <w:szCs w:val="22"/>
        </w:rPr>
        <w:t xml:space="preserve">), im Ausland stieg sie von </w:t>
      </w:r>
      <w:r w:rsidRPr="006266CB">
        <w:rPr>
          <w:rFonts w:cs="Arial"/>
          <w:b/>
          <w:sz w:val="22"/>
          <w:szCs w:val="22"/>
        </w:rPr>
        <w:t>8.20</w:t>
      </w:r>
      <w:r w:rsidR="00D877EC" w:rsidRPr="006266CB">
        <w:rPr>
          <w:rFonts w:cs="Arial"/>
          <w:b/>
          <w:sz w:val="22"/>
          <w:szCs w:val="22"/>
        </w:rPr>
        <w:t>1</w:t>
      </w:r>
      <w:r w:rsidRPr="006266CB">
        <w:rPr>
          <w:rFonts w:cs="Arial"/>
          <w:sz w:val="22"/>
          <w:szCs w:val="22"/>
        </w:rPr>
        <w:t xml:space="preserve"> auf</w:t>
      </w:r>
      <w:r w:rsidRPr="006266CB">
        <w:rPr>
          <w:rFonts w:cs="Arial"/>
          <w:b/>
          <w:sz w:val="22"/>
          <w:szCs w:val="22"/>
        </w:rPr>
        <w:t xml:space="preserve"> 8.451 </w:t>
      </w:r>
      <w:r w:rsidRPr="006266CB">
        <w:rPr>
          <w:rFonts w:cs="Arial"/>
          <w:sz w:val="22"/>
          <w:szCs w:val="22"/>
        </w:rPr>
        <w:t>(</w:t>
      </w:r>
      <w:r w:rsidRPr="006266CB">
        <w:rPr>
          <w:rFonts w:cs="Arial"/>
          <w:b/>
          <w:sz w:val="22"/>
          <w:szCs w:val="22"/>
        </w:rPr>
        <w:t>+</w:t>
      </w:r>
      <w:r w:rsidR="00D87F4B">
        <w:rPr>
          <w:rFonts w:cs="Arial"/>
          <w:b/>
          <w:sz w:val="22"/>
          <w:szCs w:val="22"/>
        </w:rPr>
        <w:t xml:space="preserve"> </w:t>
      </w:r>
      <w:r w:rsidRPr="006266CB">
        <w:rPr>
          <w:rFonts w:cs="Arial"/>
          <w:b/>
          <w:sz w:val="22"/>
          <w:szCs w:val="22"/>
        </w:rPr>
        <w:t>25</w:t>
      </w:r>
      <w:r w:rsidR="00D877EC" w:rsidRPr="006266CB">
        <w:rPr>
          <w:rFonts w:cs="Arial"/>
          <w:b/>
          <w:sz w:val="22"/>
          <w:szCs w:val="22"/>
        </w:rPr>
        <w:t>0</w:t>
      </w:r>
      <w:r w:rsidRPr="006266CB">
        <w:rPr>
          <w:rFonts w:cs="Arial"/>
          <w:sz w:val="22"/>
          <w:szCs w:val="22"/>
        </w:rPr>
        <w:t xml:space="preserve">). Weltweit beschäftigte </w:t>
      </w:r>
      <w:proofErr w:type="spellStart"/>
      <w:r w:rsidRPr="006266CB">
        <w:rPr>
          <w:rFonts w:cs="Arial"/>
          <w:sz w:val="22"/>
          <w:szCs w:val="22"/>
        </w:rPr>
        <w:t>ebm</w:t>
      </w:r>
      <w:proofErr w:type="spellEnd"/>
      <w:r w:rsidRPr="006266CB">
        <w:rPr>
          <w:rFonts w:cs="Arial"/>
          <w:sz w:val="22"/>
          <w:szCs w:val="22"/>
        </w:rPr>
        <w:t xml:space="preserve">-papst insgesamt </w:t>
      </w:r>
      <w:r w:rsidR="00D877EC" w:rsidRPr="006266CB">
        <w:rPr>
          <w:rFonts w:cs="Arial"/>
          <w:b/>
          <w:sz w:val="22"/>
          <w:szCs w:val="22"/>
        </w:rPr>
        <w:t>719</w:t>
      </w:r>
      <w:r w:rsidRPr="006266CB">
        <w:rPr>
          <w:rFonts w:cs="Arial"/>
          <w:b/>
          <w:sz w:val="22"/>
          <w:szCs w:val="22"/>
        </w:rPr>
        <w:t xml:space="preserve"> Leasingkräfte</w:t>
      </w:r>
      <w:r w:rsidRPr="006266CB">
        <w:rPr>
          <w:rFonts w:cs="Arial"/>
          <w:sz w:val="22"/>
          <w:szCs w:val="22"/>
        </w:rPr>
        <w:t xml:space="preserve"> (Vorjahr: </w:t>
      </w:r>
      <w:r w:rsidR="00D877EC" w:rsidRPr="006266CB">
        <w:rPr>
          <w:rFonts w:cs="Arial"/>
          <w:b/>
          <w:bCs/>
          <w:sz w:val="22"/>
          <w:szCs w:val="22"/>
        </w:rPr>
        <w:t>669</w:t>
      </w:r>
      <w:r w:rsidRPr="006266CB">
        <w:rPr>
          <w:rFonts w:cs="Arial"/>
          <w:sz w:val="22"/>
          <w:szCs w:val="22"/>
        </w:rPr>
        <w:t xml:space="preserve"> /</w:t>
      </w:r>
      <w:r w:rsidRPr="006266CB">
        <w:rPr>
          <w:rFonts w:cs="Arial"/>
          <w:b/>
          <w:sz w:val="22"/>
          <w:szCs w:val="22"/>
        </w:rPr>
        <w:t xml:space="preserve"> + </w:t>
      </w:r>
      <w:r w:rsidR="00D877EC" w:rsidRPr="006266CB">
        <w:rPr>
          <w:rFonts w:cs="Arial"/>
          <w:b/>
          <w:sz w:val="22"/>
          <w:szCs w:val="22"/>
        </w:rPr>
        <w:t>50</w:t>
      </w:r>
      <w:r w:rsidRPr="006266CB">
        <w:rPr>
          <w:rFonts w:cs="Arial"/>
          <w:sz w:val="22"/>
          <w:szCs w:val="22"/>
        </w:rPr>
        <w:t xml:space="preserve">), davon </w:t>
      </w:r>
      <w:r w:rsidR="00D96F60" w:rsidRPr="006266CB">
        <w:rPr>
          <w:rFonts w:cs="Arial"/>
          <w:b/>
          <w:sz w:val="22"/>
          <w:szCs w:val="22"/>
        </w:rPr>
        <w:t>245</w:t>
      </w:r>
      <w:r w:rsidRPr="006266CB">
        <w:rPr>
          <w:rFonts w:cs="Arial"/>
          <w:sz w:val="22"/>
          <w:szCs w:val="22"/>
        </w:rPr>
        <w:t xml:space="preserve"> (Vorjahr: </w:t>
      </w:r>
      <w:r w:rsidR="00D96F60" w:rsidRPr="006266CB">
        <w:rPr>
          <w:rFonts w:cs="Arial"/>
          <w:b/>
          <w:sz w:val="22"/>
          <w:szCs w:val="22"/>
        </w:rPr>
        <w:t>263</w:t>
      </w:r>
      <w:r w:rsidR="001521B6" w:rsidRPr="006266CB">
        <w:rPr>
          <w:rFonts w:cs="Arial"/>
          <w:b/>
          <w:sz w:val="22"/>
          <w:szCs w:val="22"/>
        </w:rPr>
        <w:t xml:space="preserve"> </w:t>
      </w:r>
      <w:r w:rsidRPr="006266CB">
        <w:rPr>
          <w:rFonts w:cs="Arial"/>
          <w:b/>
          <w:sz w:val="22"/>
          <w:szCs w:val="22"/>
        </w:rPr>
        <w:t xml:space="preserve">/ - </w:t>
      </w:r>
      <w:r w:rsidR="00D96F60" w:rsidRPr="006266CB">
        <w:rPr>
          <w:rFonts w:cs="Arial"/>
          <w:b/>
          <w:sz w:val="22"/>
          <w:szCs w:val="22"/>
        </w:rPr>
        <w:t>18</w:t>
      </w:r>
      <w:r w:rsidRPr="006266CB">
        <w:rPr>
          <w:rFonts w:cs="Arial"/>
          <w:sz w:val="22"/>
          <w:szCs w:val="22"/>
        </w:rPr>
        <w:t xml:space="preserve">) im Inland und </w:t>
      </w:r>
      <w:r w:rsidR="00D96F60" w:rsidRPr="006266CB">
        <w:rPr>
          <w:rFonts w:cs="Arial"/>
          <w:b/>
          <w:sz w:val="22"/>
          <w:szCs w:val="22"/>
        </w:rPr>
        <w:t>474</w:t>
      </w:r>
      <w:r w:rsidRPr="006266CB">
        <w:rPr>
          <w:rFonts w:cs="Arial"/>
          <w:sz w:val="22"/>
          <w:szCs w:val="22"/>
        </w:rPr>
        <w:t xml:space="preserve"> (Vorjahr: </w:t>
      </w:r>
      <w:r w:rsidR="00D96F60" w:rsidRPr="006266CB">
        <w:rPr>
          <w:rFonts w:cs="Arial"/>
          <w:b/>
          <w:sz w:val="22"/>
          <w:szCs w:val="22"/>
        </w:rPr>
        <w:t>406</w:t>
      </w:r>
      <w:r w:rsidRPr="006266CB">
        <w:rPr>
          <w:rFonts w:cs="Arial"/>
          <w:b/>
          <w:sz w:val="22"/>
          <w:szCs w:val="22"/>
        </w:rPr>
        <w:t xml:space="preserve"> / +</w:t>
      </w:r>
      <w:r w:rsidR="00D96F60" w:rsidRPr="006266CB">
        <w:rPr>
          <w:rFonts w:cs="Arial"/>
          <w:b/>
          <w:sz w:val="22"/>
          <w:szCs w:val="22"/>
        </w:rPr>
        <w:t xml:space="preserve"> 68</w:t>
      </w:r>
      <w:r w:rsidRPr="006266CB">
        <w:rPr>
          <w:rFonts w:cs="Arial"/>
          <w:sz w:val="22"/>
          <w:szCs w:val="22"/>
        </w:rPr>
        <w:t xml:space="preserve">) im Ausland. Im laufenden Jahr plant das Unternehmen weltweit mit einem </w:t>
      </w:r>
      <w:r w:rsidR="00980CC0">
        <w:rPr>
          <w:rFonts w:cs="Arial"/>
          <w:sz w:val="22"/>
          <w:szCs w:val="22"/>
        </w:rPr>
        <w:t xml:space="preserve">moderaten </w:t>
      </w:r>
      <w:r w:rsidRPr="006266CB">
        <w:rPr>
          <w:rFonts w:cs="Arial"/>
          <w:sz w:val="22"/>
          <w:szCs w:val="22"/>
        </w:rPr>
        <w:t xml:space="preserve">Personalaufbau </w:t>
      </w:r>
      <w:r w:rsidR="00980CC0">
        <w:rPr>
          <w:rFonts w:cs="Arial"/>
          <w:sz w:val="22"/>
          <w:szCs w:val="22"/>
        </w:rPr>
        <w:t xml:space="preserve">auf </w:t>
      </w:r>
      <w:r w:rsidR="00C00C53">
        <w:rPr>
          <w:rFonts w:cs="Arial"/>
          <w:sz w:val="22"/>
          <w:szCs w:val="22"/>
        </w:rPr>
        <w:t xml:space="preserve">über </w:t>
      </w:r>
      <w:r w:rsidR="00980CC0">
        <w:rPr>
          <w:rFonts w:cs="Arial"/>
          <w:b/>
          <w:sz w:val="22"/>
          <w:szCs w:val="22"/>
        </w:rPr>
        <w:t>15.000</w:t>
      </w:r>
      <w:r w:rsidRPr="006266CB">
        <w:rPr>
          <w:rFonts w:cs="Arial"/>
          <w:sz w:val="22"/>
          <w:szCs w:val="22"/>
        </w:rPr>
        <w:t xml:space="preserve"> Mitarbeitende. </w:t>
      </w:r>
    </w:p>
    <w:p w14:paraId="15D714E8" w14:textId="77777777" w:rsidR="00E745F6" w:rsidRPr="006266CB" w:rsidRDefault="00E745F6" w:rsidP="00E745F6">
      <w:pPr>
        <w:rPr>
          <w:rFonts w:cs="Arial"/>
          <w:b/>
          <w:sz w:val="22"/>
          <w:szCs w:val="22"/>
        </w:rPr>
      </w:pPr>
      <w:r>
        <w:rPr>
          <w:rFonts w:cs="Arial"/>
          <w:b/>
          <w:sz w:val="22"/>
          <w:szCs w:val="22"/>
        </w:rPr>
        <w:br/>
      </w:r>
      <w:r w:rsidRPr="006266CB">
        <w:rPr>
          <w:rFonts w:cs="Arial"/>
          <w:b/>
          <w:sz w:val="22"/>
          <w:szCs w:val="22"/>
        </w:rPr>
        <w:t xml:space="preserve">Hintergrund zu </w:t>
      </w:r>
      <w:proofErr w:type="spellStart"/>
      <w:r w:rsidRPr="006266CB">
        <w:rPr>
          <w:rFonts w:cs="Arial"/>
          <w:b/>
          <w:sz w:val="22"/>
          <w:szCs w:val="22"/>
        </w:rPr>
        <w:t>ebm</w:t>
      </w:r>
      <w:proofErr w:type="spellEnd"/>
      <w:r w:rsidRPr="006266CB">
        <w:rPr>
          <w:rFonts w:cs="Arial"/>
          <w:b/>
          <w:sz w:val="22"/>
          <w:szCs w:val="22"/>
        </w:rPr>
        <w:t xml:space="preserve">-papst Mulfingen sowie den zwei Tochterunternehmen </w:t>
      </w:r>
      <w:proofErr w:type="spellStart"/>
      <w:r w:rsidRPr="006266CB">
        <w:rPr>
          <w:rFonts w:cs="Arial"/>
          <w:b/>
          <w:sz w:val="22"/>
          <w:szCs w:val="22"/>
        </w:rPr>
        <w:t>ebm</w:t>
      </w:r>
      <w:proofErr w:type="spellEnd"/>
      <w:r w:rsidRPr="006266CB">
        <w:rPr>
          <w:rFonts w:cs="Arial"/>
          <w:b/>
          <w:sz w:val="22"/>
          <w:szCs w:val="22"/>
        </w:rPr>
        <w:t xml:space="preserve">-papst Landshut und St. Georgen  </w:t>
      </w:r>
    </w:p>
    <w:p w14:paraId="7749C618" w14:textId="77777777" w:rsidR="00E745F6" w:rsidRPr="006266CB" w:rsidRDefault="00E745F6" w:rsidP="00E745F6">
      <w:pPr>
        <w:rPr>
          <w:rFonts w:cs="Arial"/>
          <w:sz w:val="22"/>
          <w:szCs w:val="22"/>
        </w:rPr>
      </w:pPr>
      <w:proofErr w:type="spellStart"/>
      <w:r w:rsidRPr="006266CB">
        <w:rPr>
          <w:rFonts w:cs="Arial"/>
          <w:sz w:val="22"/>
          <w:szCs w:val="22"/>
        </w:rPr>
        <w:t>ebm</w:t>
      </w:r>
      <w:proofErr w:type="spellEnd"/>
      <w:r w:rsidRPr="006266CB">
        <w:rPr>
          <w:rFonts w:cs="Arial"/>
          <w:sz w:val="22"/>
          <w:szCs w:val="22"/>
        </w:rPr>
        <w:t xml:space="preserve">-papst Mulfingen, Sitz der Unternehmenszentrale, mit Marktschwerpunkten im Bereich Lüftungs-, Kälte- und Klimatechnik, erzielte ein Umsatzwachstum von </w:t>
      </w:r>
      <w:r w:rsidRPr="006266CB">
        <w:rPr>
          <w:rFonts w:cs="Arial"/>
          <w:b/>
          <w:sz w:val="22"/>
          <w:szCs w:val="22"/>
        </w:rPr>
        <w:t xml:space="preserve">+ </w:t>
      </w:r>
      <w:r w:rsidR="00D96F60" w:rsidRPr="006266CB">
        <w:rPr>
          <w:rFonts w:cs="Arial"/>
          <w:b/>
          <w:sz w:val="22"/>
          <w:szCs w:val="22"/>
        </w:rPr>
        <w:t>22,4</w:t>
      </w:r>
      <w:r w:rsidRPr="006266CB">
        <w:rPr>
          <w:rFonts w:cs="Arial"/>
          <w:b/>
          <w:sz w:val="22"/>
          <w:szCs w:val="22"/>
        </w:rPr>
        <w:t>%</w:t>
      </w:r>
      <w:r w:rsidRPr="006266CB">
        <w:rPr>
          <w:rFonts w:cs="Arial"/>
          <w:sz w:val="22"/>
          <w:szCs w:val="22"/>
        </w:rPr>
        <w:t xml:space="preserve"> auf </w:t>
      </w:r>
      <w:r w:rsidRPr="006266CB">
        <w:rPr>
          <w:rFonts w:cs="Arial"/>
          <w:b/>
          <w:sz w:val="22"/>
          <w:szCs w:val="22"/>
        </w:rPr>
        <w:t>1.36</w:t>
      </w:r>
      <w:r w:rsidR="009A1039" w:rsidRPr="006266CB">
        <w:rPr>
          <w:rFonts w:cs="Arial"/>
          <w:b/>
          <w:sz w:val="22"/>
          <w:szCs w:val="22"/>
        </w:rPr>
        <w:t>8</w:t>
      </w:r>
      <w:r w:rsidRPr="006266CB">
        <w:rPr>
          <w:rFonts w:cs="Arial"/>
          <w:b/>
          <w:sz w:val="22"/>
          <w:szCs w:val="22"/>
        </w:rPr>
        <w:t xml:space="preserve"> Mio. EURO </w:t>
      </w:r>
      <w:r w:rsidRPr="006266CB">
        <w:rPr>
          <w:rFonts w:cs="Arial"/>
          <w:sz w:val="22"/>
          <w:szCs w:val="22"/>
        </w:rPr>
        <w:t xml:space="preserve">(Vorjahr: </w:t>
      </w:r>
      <w:r w:rsidRPr="006266CB">
        <w:rPr>
          <w:rFonts w:cs="Arial"/>
          <w:b/>
          <w:sz w:val="22"/>
          <w:szCs w:val="22"/>
        </w:rPr>
        <w:t>1.11</w:t>
      </w:r>
      <w:r w:rsidR="009A1039" w:rsidRPr="006266CB">
        <w:rPr>
          <w:rFonts w:cs="Arial"/>
          <w:b/>
          <w:sz w:val="22"/>
          <w:szCs w:val="22"/>
        </w:rPr>
        <w:t>7</w:t>
      </w:r>
      <w:r w:rsidRPr="006266CB">
        <w:rPr>
          <w:rFonts w:cs="Arial"/>
          <w:b/>
          <w:sz w:val="22"/>
          <w:szCs w:val="22"/>
        </w:rPr>
        <w:t xml:space="preserve"> Mio. EURO</w:t>
      </w:r>
      <w:r w:rsidRPr="006266CB">
        <w:rPr>
          <w:rFonts w:cs="Arial"/>
          <w:sz w:val="22"/>
          <w:szCs w:val="22"/>
        </w:rPr>
        <w:t xml:space="preserve">). Die Zahl der Mitarbeitenden wuchs um </w:t>
      </w:r>
      <w:r w:rsidRPr="006266CB">
        <w:rPr>
          <w:rFonts w:cs="Arial"/>
          <w:b/>
          <w:sz w:val="22"/>
          <w:szCs w:val="22"/>
        </w:rPr>
        <w:t>+ 27</w:t>
      </w:r>
      <w:r w:rsidRPr="006266CB">
        <w:rPr>
          <w:rFonts w:cs="Arial"/>
          <w:sz w:val="22"/>
          <w:szCs w:val="22"/>
        </w:rPr>
        <w:t xml:space="preserve"> auf </w:t>
      </w:r>
      <w:r w:rsidRPr="006266CB">
        <w:rPr>
          <w:rFonts w:cs="Arial"/>
          <w:b/>
          <w:sz w:val="22"/>
          <w:szCs w:val="22"/>
        </w:rPr>
        <w:t>3.957</w:t>
      </w:r>
      <w:r w:rsidRPr="006266CB">
        <w:rPr>
          <w:rFonts w:cs="Arial"/>
          <w:sz w:val="22"/>
          <w:szCs w:val="22"/>
        </w:rPr>
        <w:t xml:space="preserve"> (Vorjahr: </w:t>
      </w:r>
      <w:r w:rsidRPr="006266CB">
        <w:rPr>
          <w:rFonts w:cs="Arial"/>
          <w:b/>
          <w:sz w:val="22"/>
          <w:szCs w:val="22"/>
        </w:rPr>
        <w:t xml:space="preserve">3.930 </w:t>
      </w:r>
      <w:r w:rsidRPr="006266CB">
        <w:rPr>
          <w:rFonts w:cs="Arial"/>
          <w:sz w:val="22"/>
          <w:szCs w:val="22"/>
        </w:rPr>
        <w:t>/</w:t>
      </w:r>
      <w:r w:rsidRPr="006266CB">
        <w:rPr>
          <w:rFonts w:cs="Arial"/>
          <w:b/>
          <w:sz w:val="22"/>
          <w:szCs w:val="22"/>
        </w:rPr>
        <w:t xml:space="preserve"> + </w:t>
      </w:r>
      <w:r w:rsidR="009A1039" w:rsidRPr="006266CB">
        <w:rPr>
          <w:rFonts w:cs="Arial"/>
          <w:b/>
          <w:sz w:val="22"/>
          <w:szCs w:val="22"/>
        </w:rPr>
        <w:t>27</w:t>
      </w:r>
      <w:r w:rsidRPr="006266CB">
        <w:rPr>
          <w:rFonts w:cs="Arial"/>
          <w:b/>
          <w:sz w:val="22"/>
          <w:szCs w:val="22"/>
        </w:rPr>
        <w:t>)</w:t>
      </w:r>
      <w:r w:rsidRPr="006266CB">
        <w:rPr>
          <w:rFonts w:cs="Arial"/>
          <w:sz w:val="22"/>
          <w:szCs w:val="22"/>
        </w:rPr>
        <w:t xml:space="preserve">. Zu </w:t>
      </w:r>
      <w:proofErr w:type="spellStart"/>
      <w:r w:rsidRPr="006266CB">
        <w:rPr>
          <w:rFonts w:cs="Arial"/>
          <w:sz w:val="22"/>
          <w:szCs w:val="22"/>
        </w:rPr>
        <w:t>ebm</w:t>
      </w:r>
      <w:proofErr w:type="spellEnd"/>
      <w:r w:rsidRPr="006266CB">
        <w:rPr>
          <w:rFonts w:cs="Arial"/>
          <w:sz w:val="22"/>
          <w:szCs w:val="22"/>
        </w:rPr>
        <w:t>-papst Mulfingen gehören neben dem Standort Mulfingen die beiden Betriebsstätten in Niederstetten und Hollenbach.</w:t>
      </w:r>
    </w:p>
    <w:p w14:paraId="6441814D" w14:textId="77777777" w:rsidR="00E745F6" w:rsidRDefault="00E745F6" w:rsidP="00E745F6">
      <w:pPr>
        <w:rPr>
          <w:rFonts w:cs="Arial"/>
          <w:sz w:val="22"/>
          <w:szCs w:val="22"/>
        </w:rPr>
      </w:pPr>
    </w:p>
    <w:p w14:paraId="400A471B" w14:textId="1AAF8B96" w:rsidR="00E745F6" w:rsidRPr="006266CB" w:rsidRDefault="00E745F6" w:rsidP="00E745F6">
      <w:pPr>
        <w:rPr>
          <w:rFonts w:cs="Arial"/>
          <w:sz w:val="22"/>
          <w:szCs w:val="22"/>
        </w:rPr>
      </w:pPr>
      <w:r w:rsidRPr="006266CB">
        <w:rPr>
          <w:rFonts w:cs="Arial"/>
          <w:sz w:val="22"/>
          <w:szCs w:val="22"/>
        </w:rPr>
        <w:lastRenderedPageBreak/>
        <w:t xml:space="preserve">Das Schwarzwälder Tochterunternehmen </w:t>
      </w:r>
      <w:proofErr w:type="spellStart"/>
      <w:r w:rsidRPr="006266CB">
        <w:rPr>
          <w:rFonts w:cs="Arial"/>
          <w:sz w:val="22"/>
          <w:szCs w:val="22"/>
        </w:rPr>
        <w:t>ebm</w:t>
      </w:r>
      <w:proofErr w:type="spellEnd"/>
      <w:r w:rsidRPr="006266CB">
        <w:rPr>
          <w:rFonts w:cs="Arial"/>
          <w:sz w:val="22"/>
          <w:szCs w:val="22"/>
        </w:rPr>
        <w:t xml:space="preserve">-papst St. Georgen mit den Marktsegmenten Automobil, Antriebstechnik und Kompaktlüfter erreichte einen Umsatz von </w:t>
      </w:r>
      <w:r w:rsidRPr="006266CB">
        <w:rPr>
          <w:rFonts w:cs="Arial"/>
          <w:b/>
          <w:sz w:val="22"/>
          <w:szCs w:val="22"/>
        </w:rPr>
        <w:t>54</w:t>
      </w:r>
      <w:r w:rsidR="009A1039" w:rsidRPr="006266CB">
        <w:rPr>
          <w:rFonts w:cs="Arial"/>
          <w:b/>
          <w:sz w:val="22"/>
          <w:szCs w:val="22"/>
        </w:rPr>
        <w:t>1</w:t>
      </w:r>
      <w:r w:rsidRPr="006266CB">
        <w:rPr>
          <w:rFonts w:cs="Arial"/>
          <w:b/>
          <w:sz w:val="22"/>
          <w:szCs w:val="22"/>
        </w:rPr>
        <w:t xml:space="preserve"> Mio. EURO</w:t>
      </w:r>
      <w:r w:rsidRPr="006266CB">
        <w:rPr>
          <w:rFonts w:cs="Arial"/>
          <w:sz w:val="22"/>
          <w:szCs w:val="22"/>
        </w:rPr>
        <w:t xml:space="preserve"> (Vorjahr: </w:t>
      </w:r>
      <w:r w:rsidRPr="006266CB">
        <w:rPr>
          <w:rFonts w:cs="Arial"/>
          <w:b/>
          <w:sz w:val="22"/>
          <w:szCs w:val="22"/>
        </w:rPr>
        <w:t xml:space="preserve">504 </w:t>
      </w:r>
      <w:r w:rsidR="001539DE">
        <w:rPr>
          <w:rFonts w:cs="Arial"/>
          <w:b/>
          <w:sz w:val="22"/>
          <w:szCs w:val="22"/>
        </w:rPr>
        <w:t xml:space="preserve">Mio. </w:t>
      </w:r>
      <w:r w:rsidRPr="006266CB">
        <w:rPr>
          <w:rFonts w:cs="Arial"/>
          <w:b/>
          <w:sz w:val="22"/>
          <w:szCs w:val="22"/>
        </w:rPr>
        <w:t xml:space="preserve">EURO </w:t>
      </w:r>
      <w:r w:rsidRPr="006266CB">
        <w:rPr>
          <w:rFonts w:cs="Arial"/>
          <w:sz w:val="22"/>
          <w:szCs w:val="22"/>
        </w:rPr>
        <w:t xml:space="preserve">/ </w:t>
      </w:r>
      <w:r w:rsidRPr="006266CB">
        <w:rPr>
          <w:rFonts w:cs="Arial"/>
          <w:b/>
          <w:sz w:val="22"/>
          <w:szCs w:val="22"/>
        </w:rPr>
        <w:t xml:space="preserve">+ </w:t>
      </w:r>
      <w:r w:rsidR="00D96F60" w:rsidRPr="006266CB">
        <w:rPr>
          <w:rFonts w:cs="Arial"/>
          <w:b/>
          <w:sz w:val="22"/>
          <w:szCs w:val="22"/>
        </w:rPr>
        <w:t>7,3</w:t>
      </w:r>
      <w:r w:rsidRPr="006266CB">
        <w:rPr>
          <w:rFonts w:cs="Arial"/>
          <w:b/>
          <w:sz w:val="22"/>
          <w:szCs w:val="22"/>
        </w:rPr>
        <w:t>%</w:t>
      </w:r>
      <w:r w:rsidRPr="006266CB">
        <w:rPr>
          <w:rFonts w:cs="Arial"/>
          <w:sz w:val="22"/>
          <w:szCs w:val="22"/>
        </w:rPr>
        <w:t xml:space="preserve">). An den Standorten in St. Georgen, Herbolzheim und Lauf (bei Nürnberg) beschäftigt das Unternehmen zum Ende des Geschäftsjahres </w:t>
      </w:r>
      <w:r w:rsidRPr="006266CB">
        <w:rPr>
          <w:rFonts w:cs="Arial"/>
          <w:b/>
          <w:sz w:val="22"/>
          <w:szCs w:val="22"/>
        </w:rPr>
        <w:t>1.476</w:t>
      </w:r>
      <w:r w:rsidRPr="006266CB">
        <w:rPr>
          <w:rFonts w:cs="Arial"/>
          <w:sz w:val="22"/>
          <w:szCs w:val="22"/>
        </w:rPr>
        <w:t xml:space="preserve"> Mitarbeitende (Vorjahr: </w:t>
      </w:r>
      <w:r w:rsidRPr="006266CB">
        <w:rPr>
          <w:rFonts w:cs="Arial"/>
          <w:b/>
          <w:sz w:val="22"/>
          <w:szCs w:val="22"/>
        </w:rPr>
        <w:t>1.579</w:t>
      </w:r>
      <w:r w:rsidRPr="006266CB">
        <w:rPr>
          <w:rFonts w:cs="Arial"/>
          <w:sz w:val="22"/>
          <w:szCs w:val="22"/>
        </w:rPr>
        <w:t xml:space="preserve"> / </w:t>
      </w:r>
      <w:r w:rsidRPr="006266CB">
        <w:rPr>
          <w:rFonts w:cs="Arial"/>
          <w:b/>
          <w:sz w:val="22"/>
          <w:szCs w:val="22"/>
        </w:rPr>
        <w:t xml:space="preserve">- </w:t>
      </w:r>
      <w:r w:rsidR="009A1039" w:rsidRPr="006266CB">
        <w:rPr>
          <w:rFonts w:cs="Arial"/>
          <w:b/>
          <w:sz w:val="22"/>
          <w:szCs w:val="22"/>
        </w:rPr>
        <w:t>103</w:t>
      </w:r>
      <w:r w:rsidRPr="006266CB">
        <w:rPr>
          <w:rFonts w:cs="Arial"/>
          <w:sz w:val="22"/>
          <w:szCs w:val="22"/>
        </w:rPr>
        <w:t xml:space="preserve">). </w:t>
      </w:r>
    </w:p>
    <w:p w14:paraId="6556B25E" w14:textId="77777777" w:rsidR="00E745F6" w:rsidRPr="006266CB" w:rsidRDefault="00E745F6" w:rsidP="00E745F6">
      <w:pPr>
        <w:rPr>
          <w:rFonts w:cs="Arial"/>
          <w:sz w:val="22"/>
          <w:szCs w:val="22"/>
        </w:rPr>
      </w:pPr>
    </w:p>
    <w:p w14:paraId="4A05BF00" w14:textId="4C0886CF" w:rsidR="00E745F6" w:rsidRPr="006266CB" w:rsidRDefault="00E745F6" w:rsidP="00E745F6">
      <w:pPr>
        <w:rPr>
          <w:rFonts w:cs="Arial"/>
          <w:sz w:val="22"/>
          <w:szCs w:val="22"/>
        </w:rPr>
      </w:pPr>
      <w:r w:rsidRPr="006266CB">
        <w:rPr>
          <w:rFonts w:cs="Arial"/>
          <w:sz w:val="22"/>
          <w:szCs w:val="22"/>
        </w:rPr>
        <w:t xml:space="preserve">Das bayerische Tochterunternehmen </w:t>
      </w:r>
      <w:proofErr w:type="spellStart"/>
      <w:r w:rsidRPr="006266CB">
        <w:rPr>
          <w:rFonts w:cs="Arial"/>
          <w:sz w:val="22"/>
          <w:szCs w:val="22"/>
        </w:rPr>
        <w:t>ebm</w:t>
      </w:r>
      <w:proofErr w:type="spellEnd"/>
      <w:r w:rsidRPr="006266CB">
        <w:rPr>
          <w:rFonts w:cs="Arial"/>
          <w:sz w:val="22"/>
          <w:szCs w:val="22"/>
        </w:rPr>
        <w:t xml:space="preserve">-papst Landshut, mit Schwerpunkten in den Segmenten Hausgeräteindustrie und Heiztechnik, erzielte ein Umsatzwachstum von </w:t>
      </w:r>
      <w:r w:rsidRPr="006266CB">
        <w:rPr>
          <w:rFonts w:cs="Arial"/>
          <w:b/>
          <w:sz w:val="22"/>
          <w:szCs w:val="22"/>
        </w:rPr>
        <w:t xml:space="preserve">+ </w:t>
      </w:r>
      <w:r w:rsidR="00D96F60" w:rsidRPr="006266CB">
        <w:rPr>
          <w:rFonts w:cs="Arial"/>
          <w:b/>
          <w:sz w:val="22"/>
          <w:szCs w:val="22"/>
        </w:rPr>
        <w:t>11,6</w:t>
      </w:r>
      <w:r w:rsidRPr="006266CB">
        <w:rPr>
          <w:rFonts w:cs="Arial"/>
          <w:b/>
          <w:sz w:val="22"/>
          <w:szCs w:val="22"/>
        </w:rPr>
        <w:t>%</w:t>
      </w:r>
      <w:r w:rsidRPr="006266CB">
        <w:rPr>
          <w:rFonts w:cs="Arial"/>
          <w:sz w:val="22"/>
          <w:szCs w:val="22"/>
        </w:rPr>
        <w:t xml:space="preserve"> auf </w:t>
      </w:r>
      <w:r w:rsidRPr="006266CB">
        <w:rPr>
          <w:rFonts w:cs="Arial"/>
          <w:b/>
          <w:sz w:val="22"/>
          <w:szCs w:val="22"/>
        </w:rPr>
        <w:t>407</w:t>
      </w:r>
      <w:r w:rsidR="009A1039" w:rsidRPr="006266CB">
        <w:rPr>
          <w:rFonts w:cs="Arial"/>
          <w:b/>
          <w:sz w:val="22"/>
          <w:szCs w:val="22"/>
        </w:rPr>
        <w:t xml:space="preserve"> </w:t>
      </w:r>
      <w:r w:rsidRPr="006266CB">
        <w:rPr>
          <w:rFonts w:cs="Arial"/>
          <w:b/>
          <w:sz w:val="22"/>
          <w:szCs w:val="22"/>
        </w:rPr>
        <w:t>Mio. EURO</w:t>
      </w:r>
      <w:r w:rsidRPr="006266CB">
        <w:rPr>
          <w:rFonts w:cs="Arial"/>
          <w:sz w:val="22"/>
          <w:szCs w:val="22"/>
        </w:rPr>
        <w:t xml:space="preserve"> (Vorjahr: </w:t>
      </w:r>
      <w:r w:rsidRPr="006266CB">
        <w:rPr>
          <w:rFonts w:cs="Arial"/>
          <w:b/>
          <w:sz w:val="22"/>
          <w:szCs w:val="22"/>
        </w:rPr>
        <w:t>365 Mio. EURO</w:t>
      </w:r>
      <w:r w:rsidRPr="006266CB">
        <w:rPr>
          <w:rFonts w:cs="Arial"/>
          <w:sz w:val="22"/>
          <w:szCs w:val="22"/>
        </w:rPr>
        <w:t xml:space="preserve">). </w:t>
      </w:r>
      <w:proofErr w:type="spellStart"/>
      <w:r w:rsidRPr="006266CB">
        <w:rPr>
          <w:rFonts w:cs="Arial"/>
          <w:sz w:val="22"/>
          <w:szCs w:val="22"/>
        </w:rPr>
        <w:t>ebm</w:t>
      </w:r>
      <w:proofErr w:type="spellEnd"/>
      <w:r w:rsidRPr="006266CB">
        <w:rPr>
          <w:rFonts w:cs="Arial"/>
          <w:sz w:val="22"/>
          <w:szCs w:val="22"/>
        </w:rPr>
        <w:t xml:space="preserve">-papst Landshut verfügt neben dem Standort in Landshut u.a. über zwei Entwicklungszentren in Osnabrück und den Niederlanden. Die Anzahl der Belegschaft </w:t>
      </w:r>
      <w:r w:rsidR="00980CC0">
        <w:rPr>
          <w:rFonts w:cs="Arial"/>
          <w:sz w:val="22"/>
          <w:szCs w:val="22"/>
        </w:rPr>
        <w:t>sank</w:t>
      </w:r>
      <w:r w:rsidRPr="006266CB">
        <w:rPr>
          <w:rFonts w:cs="Arial"/>
          <w:sz w:val="22"/>
          <w:szCs w:val="22"/>
        </w:rPr>
        <w:t xml:space="preserve"> leicht auf </w:t>
      </w:r>
      <w:r w:rsidRPr="006266CB">
        <w:rPr>
          <w:rFonts w:cs="Arial"/>
          <w:b/>
          <w:sz w:val="22"/>
          <w:szCs w:val="22"/>
        </w:rPr>
        <w:t>1.0</w:t>
      </w:r>
      <w:r w:rsidR="009A1039" w:rsidRPr="006266CB">
        <w:rPr>
          <w:rFonts w:cs="Arial"/>
          <w:b/>
          <w:sz w:val="22"/>
          <w:szCs w:val="22"/>
        </w:rPr>
        <w:t>31</w:t>
      </w:r>
      <w:r w:rsidRPr="006266CB">
        <w:rPr>
          <w:rFonts w:cs="Arial"/>
          <w:sz w:val="22"/>
          <w:szCs w:val="22"/>
        </w:rPr>
        <w:t xml:space="preserve"> (Vorjahr: </w:t>
      </w:r>
      <w:r w:rsidRPr="006266CB">
        <w:rPr>
          <w:rFonts w:cs="Arial"/>
          <w:b/>
          <w:sz w:val="22"/>
          <w:szCs w:val="22"/>
        </w:rPr>
        <w:t xml:space="preserve">1.049 </w:t>
      </w:r>
      <w:r w:rsidRPr="006266CB">
        <w:rPr>
          <w:rFonts w:cs="Arial"/>
          <w:sz w:val="22"/>
          <w:szCs w:val="22"/>
        </w:rPr>
        <w:t>/</w:t>
      </w:r>
      <w:r w:rsidRPr="006266CB">
        <w:rPr>
          <w:rFonts w:cs="Arial"/>
          <w:b/>
          <w:sz w:val="22"/>
          <w:szCs w:val="22"/>
        </w:rPr>
        <w:t xml:space="preserve"> </w:t>
      </w:r>
      <w:r w:rsidR="009A1039" w:rsidRPr="006266CB">
        <w:rPr>
          <w:rFonts w:cs="Arial"/>
          <w:b/>
          <w:sz w:val="22"/>
          <w:szCs w:val="22"/>
        </w:rPr>
        <w:t>- 18</w:t>
      </w:r>
      <w:r w:rsidRPr="006266CB">
        <w:rPr>
          <w:rFonts w:cs="Arial"/>
          <w:b/>
          <w:sz w:val="22"/>
          <w:szCs w:val="22"/>
        </w:rPr>
        <w:t>)</w:t>
      </w:r>
      <w:r w:rsidRPr="006266CB">
        <w:rPr>
          <w:rFonts w:cs="Arial"/>
          <w:sz w:val="22"/>
          <w:szCs w:val="22"/>
        </w:rPr>
        <w:t>.</w:t>
      </w:r>
    </w:p>
    <w:p w14:paraId="597D50B2" w14:textId="77777777" w:rsidR="00E745F6" w:rsidRDefault="00E745F6" w:rsidP="00E745F6">
      <w:pPr>
        <w:rPr>
          <w:rFonts w:cs="Arial"/>
          <w:sz w:val="22"/>
          <w:szCs w:val="22"/>
        </w:rPr>
      </w:pPr>
    </w:p>
    <w:p w14:paraId="378D9382" w14:textId="77777777" w:rsidR="00252038" w:rsidRPr="00652EDA" w:rsidRDefault="00252038" w:rsidP="00E745F6">
      <w:pPr>
        <w:rPr>
          <w:rFonts w:cs="Arial"/>
        </w:rPr>
      </w:pPr>
    </w:p>
    <w:sectPr w:rsidR="00252038" w:rsidRPr="00652EDA" w:rsidSect="000805B7">
      <w:headerReference w:type="default" r:id="rId11"/>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0C5011" w14:textId="77777777" w:rsidR="00EA196F" w:rsidRDefault="00EA196F" w:rsidP="002B10BE">
      <w:r>
        <w:separator/>
      </w:r>
    </w:p>
  </w:endnote>
  <w:endnote w:type="continuationSeparator" w:id="0">
    <w:p w14:paraId="5A02EEF2" w14:textId="77777777" w:rsidR="00EA196F" w:rsidRDefault="00EA196F"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EC6C03" w14:textId="77777777" w:rsidR="00EA196F" w:rsidRDefault="00EA196F" w:rsidP="002B10BE">
      <w:r>
        <w:separator/>
      </w:r>
    </w:p>
  </w:footnote>
  <w:footnote w:type="continuationSeparator" w:id="0">
    <w:p w14:paraId="02AA922D" w14:textId="77777777" w:rsidR="00EA196F" w:rsidRDefault="00EA196F"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F706D" w14:textId="77777777"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31F8DF0E" wp14:editId="3391F51A">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05855967" w14:textId="77777777" w:rsidR="002B10BE" w:rsidRPr="00FF116E" w:rsidRDefault="002B10BE" w:rsidP="002B10BE">
                          <w:pPr>
                            <w:widowControl w:val="0"/>
                            <w:autoSpaceDE w:val="0"/>
                            <w:autoSpaceDN w:val="0"/>
                            <w:adjustRightInd w:val="0"/>
                            <w:rPr>
                              <w:rFonts w:cs="Arial"/>
                              <w:color w:val="000000"/>
                              <w:sz w:val="16"/>
                              <w:szCs w:val="16"/>
                            </w:rPr>
                          </w:pPr>
                        </w:p>
                        <w:p w14:paraId="67C377B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50D59E1F"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2E1FECE5" w14:textId="77777777" w:rsidR="002B10BE" w:rsidRDefault="002B10BE" w:rsidP="002B10BE">
                          <w:pPr>
                            <w:widowControl w:val="0"/>
                            <w:autoSpaceDE w:val="0"/>
                            <w:autoSpaceDN w:val="0"/>
                            <w:adjustRightInd w:val="0"/>
                            <w:rPr>
                              <w:rFonts w:cs="Arial"/>
                              <w:color w:val="000000"/>
                              <w:sz w:val="16"/>
                              <w:szCs w:val="16"/>
                            </w:rPr>
                          </w:pPr>
                          <w:proofErr w:type="spellStart"/>
                          <w:r w:rsidRPr="00FF116E">
                            <w:rPr>
                              <w:rFonts w:cs="Arial"/>
                              <w:color w:val="000000"/>
                              <w:sz w:val="16"/>
                              <w:szCs w:val="16"/>
                            </w:rPr>
                            <w:t>ebm</w:t>
                          </w:r>
                          <w:proofErr w:type="spellEnd"/>
                          <w:r w:rsidRPr="00FF116E">
                            <w:rPr>
                              <w:rFonts w:cs="Arial"/>
                              <w:color w:val="000000"/>
                              <w:sz w:val="16"/>
                              <w:szCs w:val="16"/>
                            </w:rPr>
                            <w:t xml:space="preserve">-papst Unternehmensgruppe </w:t>
                          </w:r>
                        </w:p>
                        <w:p w14:paraId="19CFDAAB" w14:textId="77777777" w:rsidR="002B10BE" w:rsidRDefault="002B10BE" w:rsidP="002B10BE">
                          <w:pPr>
                            <w:widowControl w:val="0"/>
                            <w:autoSpaceDE w:val="0"/>
                            <w:autoSpaceDN w:val="0"/>
                            <w:adjustRightInd w:val="0"/>
                            <w:rPr>
                              <w:rFonts w:cs="Arial"/>
                              <w:color w:val="000000"/>
                              <w:sz w:val="16"/>
                              <w:szCs w:val="16"/>
                            </w:rPr>
                          </w:pPr>
                        </w:p>
                        <w:p w14:paraId="5604A4EA"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0B379A33" w14:textId="77777777" w:rsidR="002B10BE" w:rsidRDefault="002B10BE" w:rsidP="002B10BE">
                          <w:pPr>
                            <w:widowControl w:val="0"/>
                            <w:autoSpaceDE w:val="0"/>
                            <w:autoSpaceDN w:val="0"/>
                            <w:adjustRightInd w:val="0"/>
                            <w:rPr>
                              <w:rFonts w:cs="Arial"/>
                              <w:color w:val="000000"/>
                              <w:sz w:val="16"/>
                              <w:szCs w:val="16"/>
                            </w:rPr>
                          </w:pPr>
                        </w:p>
                        <w:p w14:paraId="6F234D4C" w14:textId="77777777" w:rsidR="002B10BE" w:rsidRDefault="00F6421E"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38595458" w14:textId="77777777" w:rsidR="002B10BE" w:rsidRDefault="00F6421E"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60597FF" w14:textId="77777777" w:rsidR="002B10BE" w:rsidRDefault="00F6421E"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2FA4FE49" w14:textId="77777777" w:rsidR="002B10BE" w:rsidRDefault="002B10BE" w:rsidP="002B10BE">
                          <w:pPr>
                            <w:widowControl w:val="0"/>
                            <w:autoSpaceDE w:val="0"/>
                            <w:autoSpaceDN w:val="0"/>
                            <w:adjustRightInd w:val="0"/>
                            <w:rPr>
                              <w:rFonts w:cs="Arial"/>
                              <w:color w:val="000000"/>
                              <w:sz w:val="16"/>
                              <w:szCs w:val="16"/>
                            </w:rPr>
                          </w:pPr>
                        </w:p>
                        <w:p w14:paraId="67BBF887" w14:textId="77777777" w:rsidR="00806EE0" w:rsidRDefault="00806EE0" w:rsidP="002B10BE">
                          <w:pPr>
                            <w:widowControl w:val="0"/>
                            <w:autoSpaceDE w:val="0"/>
                            <w:autoSpaceDN w:val="0"/>
                            <w:adjustRightInd w:val="0"/>
                            <w:rPr>
                              <w:rFonts w:cs="Arial"/>
                              <w:color w:val="000000"/>
                              <w:sz w:val="16"/>
                              <w:szCs w:val="16"/>
                            </w:rPr>
                          </w:pPr>
                        </w:p>
                        <w:p w14:paraId="313A5438"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1F8DF0E"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05855967" w14:textId="77777777" w:rsidR="002B10BE" w:rsidRPr="00FF116E" w:rsidRDefault="002B10BE" w:rsidP="002B10BE">
                    <w:pPr>
                      <w:widowControl w:val="0"/>
                      <w:autoSpaceDE w:val="0"/>
                      <w:autoSpaceDN w:val="0"/>
                      <w:adjustRightInd w:val="0"/>
                      <w:rPr>
                        <w:rFonts w:cs="Arial"/>
                        <w:color w:val="000000"/>
                        <w:sz w:val="16"/>
                        <w:szCs w:val="16"/>
                      </w:rPr>
                    </w:pPr>
                  </w:p>
                  <w:p w14:paraId="67C377B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50D59E1F"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2E1FECE5"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19CFDAAB" w14:textId="77777777" w:rsidR="002B10BE" w:rsidRDefault="002B10BE" w:rsidP="002B10BE">
                    <w:pPr>
                      <w:widowControl w:val="0"/>
                      <w:autoSpaceDE w:val="0"/>
                      <w:autoSpaceDN w:val="0"/>
                      <w:adjustRightInd w:val="0"/>
                      <w:rPr>
                        <w:rFonts w:cs="Arial"/>
                        <w:color w:val="000000"/>
                        <w:sz w:val="16"/>
                        <w:szCs w:val="16"/>
                      </w:rPr>
                    </w:pPr>
                  </w:p>
                  <w:p w14:paraId="5604A4EA"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0B379A33" w14:textId="77777777" w:rsidR="002B10BE" w:rsidRDefault="002B10BE" w:rsidP="002B10BE">
                    <w:pPr>
                      <w:widowControl w:val="0"/>
                      <w:autoSpaceDE w:val="0"/>
                      <w:autoSpaceDN w:val="0"/>
                      <w:adjustRightInd w:val="0"/>
                      <w:rPr>
                        <w:rFonts w:cs="Arial"/>
                        <w:color w:val="000000"/>
                        <w:sz w:val="16"/>
                        <w:szCs w:val="16"/>
                      </w:rPr>
                    </w:pPr>
                  </w:p>
                  <w:p w14:paraId="6F234D4C" w14:textId="77777777" w:rsidR="002B10BE" w:rsidRDefault="00AF78B1"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38595458" w14:textId="77777777" w:rsidR="002B10BE" w:rsidRDefault="00AF78B1"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60597FF" w14:textId="77777777" w:rsidR="002B10BE" w:rsidRDefault="00AF78B1"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2FA4FE49" w14:textId="77777777" w:rsidR="002B10BE" w:rsidRDefault="002B10BE" w:rsidP="002B10BE">
                    <w:pPr>
                      <w:widowControl w:val="0"/>
                      <w:autoSpaceDE w:val="0"/>
                      <w:autoSpaceDN w:val="0"/>
                      <w:adjustRightInd w:val="0"/>
                      <w:rPr>
                        <w:rFonts w:cs="Arial"/>
                        <w:color w:val="000000"/>
                        <w:sz w:val="16"/>
                        <w:szCs w:val="16"/>
                      </w:rPr>
                    </w:pPr>
                  </w:p>
                  <w:p w14:paraId="67BBF887" w14:textId="77777777" w:rsidR="00806EE0" w:rsidRDefault="00806EE0" w:rsidP="002B10BE">
                    <w:pPr>
                      <w:widowControl w:val="0"/>
                      <w:autoSpaceDE w:val="0"/>
                      <w:autoSpaceDN w:val="0"/>
                      <w:adjustRightInd w:val="0"/>
                      <w:rPr>
                        <w:rFonts w:cs="Arial"/>
                        <w:color w:val="000000"/>
                        <w:sz w:val="16"/>
                        <w:szCs w:val="16"/>
                      </w:rPr>
                    </w:pPr>
                  </w:p>
                  <w:p w14:paraId="313A5438"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0174B832" wp14:editId="75CB1028">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BA720F" w:rsidRPr="00B43C59">
      <w:rPr>
        <w:rFonts w:ascii="Arial" w:hAnsi="Arial" w:cs="Arial"/>
        <w:bCs/>
        <w:color w:val="FF0000"/>
        <w:sz w:val="24"/>
        <w:szCs w:val="24"/>
      </w:rPr>
      <w:t>SENDESPERRFRIST – MITTWOCH, 21.</w:t>
    </w:r>
    <w:r w:rsidR="00BA720F">
      <w:rPr>
        <w:rFonts w:ascii="Arial" w:hAnsi="Arial" w:cs="Arial"/>
        <w:bCs/>
        <w:color w:val="FF0000"/>
        <w:sz w:val="24"/>
        <w:szCs w:val="24"/>
      </w:rPr>
      <w:t xml:space="preserve"> Juni </w:t>
    </w:r>
    <w:r w:rsidR="00BA720F" w:rsidRPr="00B43C59">
      <w:rPr>
        <w:rFonts w:ascii="Arial" w:hAnsi="Arial" w:cs="Arial"/>
        <w:bCs/>
        <w:color w:val="FF0000"/>
        <w:sz w:val="24"/>
        <w:szCs w:val="24"/>
      </w:rPr>
      <w:t>2023, 9.30 Uhr</w:t>
    </w:r>
    <w:r w:rsidR="00BA720F" w:rsidRPr="000706A3">
      <w:rPr>
        <w:noProof/>
      </w:rPr>
      <w:t xml:space="preserve"> </w:t>
    </w:r>
    <w:r w:rsidR="002B10BE" w:rsidRPr="000706A3">
      <w:rPr>
        <w:noProof/>
        <w:lang w:eastAsia="zh-CN"/>
      </w:rPr>
      <mc:AlternateContent>
        <mc:Choice Requires="wps">
          <w:drawing>
            <wp:anchor distT="0" distB="0" distL="114300" distR="114300" simplePos="0" relativeHeight="251660288" behindDoc="0" locked="0" layoutInCell="1" allowOverlap="1" wp14:anchorId="0A37BF01" wp14:editId="17A73ABE">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7CA9CCEA"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spellStart"/>
                          <w:proofErr w:type="gramStart"/>
                          <w:r w:rsidRPr="00865FCC">
                            <w:rPr>
                              <w:rFonts w:ascii="Arial" w:hAnsi="Arial" w:cs="Arial"/>
                              <w:b/>
                              <w:sz w:val="14"/>
                              <w:szCs w:val="14"/>
                              <w:lang w:val="en-GB"/>
                            </w:rPr>
                            <w:t>ebm-papst</w:t>
                          </w:r>
                          <w:proofErr w:type="spellEnd"/>
                          <w:proofErr w:type="gramEnd"/>
                          <w:r w:rsidRPr="00865FCC">
                            <w:rPr>
                              <w:rFonts w:ascii="Arial" w:hAnsi="Arial" w:cs="Arial"/>
                              <w:b/>
                              <w:sz w:val="14"/>
                              <w:szCs w:val="14"/>
                              <w:lang w:val="en-GB"/>
                            </w:rPr>
                            <w:t xml:space="preserve"> Mulfingen GmbH &amp; Co. KG</w:t>
                          </w:r>
                        </w:p>
                        <w:p w14:paraId="19272678"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0DFB8E02" w14:textId="77777777" w:rsidR="002B10BE" w:rsidRPr="00865FCC" w:rsidRDefault="002B10BE" w:rsidP="002B10BE">
                          <w:pPr>
                            <w:widowControl w:val="0"/>
                            <w:autoSpaceDE w:val="0"/>
                            <w:autoSpaceDN w:val="0"/>
                            <w:adjustRightInd w:val="0"/>
                            <w:rPr>
                              <w:rFonts w:eastAsia="MS Mincho" w:cs="Arial"/>
                              <w:sz w:val="14"/>
                              <w:szCs w:val="14"/>
                            </w:rPr>
                          </w:pPr>
                        </w:p>
                        <w:p w14:paraId="06838FFD" w14:textId="098C31F5"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F6421E">
                            <w:rPr>
                              <w:noProof/>
                              <w:snapToGrid w:val="0"/>
                              <w:sz w:val="11"/>
                            </w:rPr>
                            <w:t>3</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F6421E">
                            <w:rPr>
                              <w:noProof/>
                              <w:snapToGrid w:val="0"/>
                              <w:sz w:val="11"/>
                            </w:rPr>
                            <w:t>3</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7CA9CCEA"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spellStart"/>
                    <w:proofErr w:type="gramStart"/>
                    <w:r w:rsidRPr="00865FCC">
                      <w:rPr>
                        <w:rFonts w:ascii="Arial" w:hAnsi="Arial" w:cs="Arial"/>
                        <w:b/>
                        <w:sz w:val="14"/>
                        <w:szCs w:val="14"/>
                        <w:lang w:val="en-GB"/>
                      </w:rPr>
                      <w:t>ebm-papst</w:t>
                    </w:r>
                    <w:proofErr w:type="spellEnd"/>
                    <w:proofErr w:type="gramEnd"/>
                    <w:r w:rsidRPr="00865FCC">
                      <w:rPr>
                        <w:rFonts w:ascii="Arial" w:hAnsi="Arial" w:cs="Arial"/>
                        <w:b/>
                        <w:sz w:val="14"/>
                        <w:szCs w:val="14"/>
                        <w:lang w:val="en-GB"/>
                      </w:rPr>
                      <w:t xml:space="preserve"> Mulfingen GmbH &amp; Co. KG</w:t>
                    </w:r>
                  </w:p>
                  <w:p w14:paraId="19272678"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0DFB8E02" w14:textId="77777777" w:rsidR="002B10BE" w:rsidRPr="00865FCC" w:rsidRDefault="002B10BE" w:rsidP="002B10BE">
                    <w:pPr>
                      <w:widowControl w:val="0"/>
                      <w:autoSpaceDE w:val="0"/>
                      <w:autoSpaceDN w:val="0"/>
                      <w:adjustRightInd w:val="0"/>
                      <w:rPr>
                        <w:rFonts w:eastAsia="MS Mincho" w:cs="Arial"/>
                        <w:sz w:val="14"/>
                        <w:szCs w:val="14"/>
                      </w:rPr>
                    </w:pPr>
                  </w:p>
                  <w:p w14:paraId="06838FFD" w14:textId="098C31F5"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F6421E">
                      <w:rPr>
                        <w:noProof/>
                        <w:snapToGrid w:val="0"/>
                        <w:sz w:val="11"/>
                      </w:rPr>
                      <w:t>3</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F6421E">
                      <w:rPr>
                        <w:noProof/>
                        <w:snapToGrid w:val="0"/>
                        <w:sz w:val="11"/>
                      </w:rPr>
                      <w:t>3</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10EA3"/>
    <w:rsid w:val="00011A2B"/>
    <w:rsid w:val="000128DC"/>
    <w:rsid w:val="000166F7"/>
    <w:rsid w:val="00017D00"/>
    <w:rsid w:val="000251EE"/>
    <w:rsid w:val="000252FB"/>
    <w:rsid w:val="00025CC7"/>
    <w:rsid w:val="00030638"/>
    <w:rsid w:val="000307DD"/>
    <w:rsid w:val="00036F8D"/>
    <w:rsid w:val="000402DC"/>
    <w:rsid w:val="0004089B"/>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2085"/>
    <w:rsid w:val="00094EF6"/>
    <w:rsid w:val="0009685D"/>
    <w:rsid w:val="000A3EE5"/>
    <w:rsid w:val="000A424F"/>
    <w:rsid w:val="000A6CBC"/>
    <w:rsid w:val="000A7E89"/>
    <w:rsid w:val="000B0A1F"/>
    <w:rsid w:val="000B3833"/>
    <w:rsid w:val="000C18BB"/>
    <w:rsid w:val="000C2F21"/>
    <w:rsid w:val="000C4117"/>
    <w:rsid w:val="000C46A9"/>
    <w:rsid w:val="000C77EE"/>
    <w:rsid w:val="000D15AB"/>
    <w:rsid w:val="000D24AA"/>
    <w:rsid w:val="000D39DD"/>
    <w:rsid w:val="000E18BC"/>
    <w:rsid w:val="000E3388"/>
    <w:rsid w:val="000E3446"/>
    <w:rsid w:val="000E5B98"/>
    <w:rsid w:val="000F2045"/>
    <w:rsid w:val="000F3303"/>
    <w:rsid w:val="000F34B0"/>
    <w:rsid w:val="001014B7"/>
    <w:rsid w:val="00103F8F"/>
    <w:rsid w:val="00110659"/>
    <w:rsid w:val="00111A6E"/>
    <w:rsid w:val="00112635"/>
    <w:rsid w:val="0011635B"/>
    <w:rsid w:val="00122DF0"/>
    <w:rsid w:val="0012497E"/>
    <w:rsid w:val="00124BFA"/>
    <w:rsid w:val="00126781"/>
    <w:rsid w:val="0013418C"/>
    <w:rsid w:val="0013727A"/>
    <w:rsid w:val="0013755A"/>
    <w:rsid w:val="00137FDF"/>
    <w:rsid w:val="001421DF"/>
    <w:rsid w:val="00142FCD"/>
    <w:rsid w:val="0014340B"/>
    <w:rsid w:val="00147FD5"/>
    <w:rsid w:val="00150DB5"/>
    <w:rsid w:val="00150FC9"/>
    <w:rsid w:val="001521B6"/>
    <w:rsid w:val="001539DB"/>
    <w:rsid w:val="001539DE"/>
    <w:rsid w:val="00154732"/>
    <w:rsid w:val="00165FF7"/>
    <w:rsid w:val="00166FE5"/>
    <w:rsid w:val="001701C5"/>
    <w:rsid w:val="00171541"/>
    <w:rsid w:val="00177A90"/>
    <w:rsid w:val="00182938"/>
    <w:rsid w:val="001848B6"/>
    <w:rsid w:val="0018747B"/>
    <w:rsid w:val="0019073D"/>
    <w:rsid w:val="00191FDF"/>
    <w:rsid w:val="00192EC8"/>
    <w:rsid w:val="00194102"/>
    <w:rsid w:val="001952F1"/>
    <w:rsid w:val="0019584A"/>
    <w:rsid w:val="001A789B"/>
    <w:rsid w:val="001B0A98"/>
    <w:rsid w:val="001B167F"/>
    <w:rsid w:val="001B1A35"/>
    <w:rsid w:val="001B36BF"/>
    <w:rsid w:val="001B4F59"/>
    <w:rsid w:val="001C5B04"/>
    <w:rsid w:val="001D3AD6"/>
    <w:rsid w:val="001D3DAB"/>
    <w:rsid w:val="001D5172"/>
    <w:rsid w:val="001D51FE"/>
    <w:rsid w:val="001D5DEE"/>
    <w:rsid w:val="001D66BB"/>
    <w:rsid w:val="001D72C4"/>
    <w:rsid w:val="001D74CF"/>
    <w:rsid w:val="001D7D1E"/>
    <w:rsid w:val="001E3178"/>
    <w:rsid w:val="001E66FD"/>
    <w:rsid w:val="001F2D4B"/>
    <w:rsid w:val="001F3FF9"/>
    <w:rsid w:val="001F40F7"/>
    <w:rsid w:val="001F6896"/>
    <w:rsid w:val="00203DDC"/>
    <w:rsid w:val="002054D0"/>
    <w:rsid w:val="002066E4"/>
    <w:rsid w:val="002117BB"/>
    <w:rsid w:val="002174C1"/>
    <w:rsid w:val="00217B83"/>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61ADD"/>
    <w:rsid w:val="00270E84"/>
    <w:rsid w:val="00270EE7"/>
    <w:rsid w:val="00274776"/>
    <w:rsid w:val="002777EF"/>
    <w:rsid w:val="00284D5D"/>
    <w:rsid w:val="00287088"/>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8C0"/>
    <w:rsid w:val="002E1EA6"/>
    <w:rsid w:val="002E3A47"/>
    <w:rsid w:val="002E4FF6"/>
    <w:rsid w:val="002E55EE"/>
    <w:rsid w:val="002E6AA8"/>
    <w:rsid w:val="002E6CA2"/>
    <w:rsid w:val="002F2CB6"/>
    <w:rsid w:val="002F3339"/>
    <w:rsid w:val="00301CDA"/>
    <w:rsid w:val="00310055"/>
    <w:rsid w:val="00314921"/>
    <w:rsid w:val="003205BE"/>
    <w:rsid w:val="003219FD"/>
    <w:rsid w:val="00326220"/>
    <w:rsid w:val="003266B7"/>
    <w:rsid w:val="003276E8"/>
    <w:rsid w:val="003324AF"/>
    <w:rsid w:val="00337DAB"/>
    <w:rsid w:val="003408F0"/>
    <w:rsid w:val="00343CED"/>
    <w:rsid w:val="003440D6"/>
    <w:rsid w:val="00345595"/>
    <w:rsid w:val="00346C4F"/>
    <w:rsid w:val="0035099B"/>
    <w:rsid w:val="00352875"/>
    <w:rsid w:val="00357BB1"/>
    <w:rsid w:val="0036257B"/>
    <w:rsid w:val="00363056"/>
    <w:rsid w:val="003706E1"/>
    <w:rsid w:val="00372913"/>
    <w:rsid w:val="003741F7"/>
    <w:rsid w:val="00375C2F"/>
    <w:rsid w:val="0037600C"/>
    <w:rsid w:val="00377367"/>
    <w:rsid w:val="00382105"/>
    <w:rsid w:val="00390993"/>
    <w:rsid w:val="00392F53"/>
    <w:rsid w:val="00396777"/>
    <w:rsid w:val="00397521"/>
    <w:rsid w:val="003A0A15"/>
    <w:rsid w:val="003B0213"/>
    <w:rsid w:val="003B27CE"/>
    <w:rsid w:val="003B338F"/>
    <w:rsid w:val="003B3B65"/>
    <w:rsid w:val="003B7309"/>
    <w:rsid w:val="003B762C"/>
    <w:rsid w:val="003C37C7"/>
    <w:rsid w:val="003C4C87"/>
    <w:rsid w:val="003C6A0B"/>
    <w:rsid w:val="003D0700"/>
    <w:rsid w:val="003D54E2"/>
    <w:rsid w:val="003D69BF"/>
    <w:rsid w:val="003D6A52"/>
    <w:rsid w:val="003D6C3B"/>
    <w:rsid w:val="003E0649"/>
    <w:rsid w:val="003E21C7"/>
    <w:rsid w:val="003F1040"/>
    <w:rsid w:val="003F3B71"/>
    <w:rsid w:val="003F659C"/>
    <w:rsid w:val="00403F0E"/>
    <w:rsid w:val="0040572B"/>
    <w:rsid w:val="00406C24"/>
    <w:rsid w:val="00411539"/>
    <w:rsid w:val="00412B03"/>
    <w:rsid w:val="00414685"/>
    <w:rsid w:val="00417559"/>
    <w:rsid w:val="00421C26"/>
    <w:rsid w:val="00423750"/>
    <w:rsid w:val="0042422A"/>
    <w:rsid w:val="00424C63"/>
    <w:rsid w:val="00427262"/>
    <w:rsid w:val="0043072C"/>
    <w:rsid w:val="00430B61"/>
    <w:rsid w:val="00437341"/>
    <w:rsid w:val="004417BE"/>
    <w:rsid w:val="00442CE5"/>
    <w:rsid w:val="004437CF"/>
    <w:rsid w:val="00447123"/>
    <w:rsid w:val="00451563"/>
    <w:rsid w:val="00451908"/>
    <w:rsid w:val="0045202C"/>
    <w:rsid w:val="00452440"/>
    <w:rsid w:val="00453A1F"/>
    <w:rsid w:val="004547D2"/>
    <w:rsid w:val="004548A9"/>
    <w:rsid w:val="00456084"/>
    <w:rsid w:val="00464CE8"/>
    <w:rsid w:val="0046752F"/>
    <w:rsid w:val="00467914"/>
    <w:rsid w:val="00472D9E"/>
    <w:rsid w:val="00481A24"/>
    <w:rsid w:val="00482EB3"/>
    <w:rsid w:val="004854B9"/>
    <w:rsid w:val="00487E81"/>
    <w:rsid w:val="00490E93"/>
    <w:rsid w:val="00490EFB"/>
    <w:rsid w:val="00492E6F"/>
    <w:rsid w:val="0049509D"/>
    <w:rsid w:val="004A6E30"/>
    <w:rsid w:val="004C5977"/>
    <w:rsid w:val="004D0E77"/>
    <w:rsid w:val="004D6856"/>
    <w:rsid w:val="004D697A"/>
    <w:rsid w:val="004D7130"/>
    <w:rsid w:val="004E0877"/>
    <w:rsid w:val="004E1ADF"/>
    <w:rsid w:val="004E6F19"/>
    <w:rsid w:val="004F1DCD"/>
    <w:rsid w:val="004F1FF1"/>
    <w:rsid w:val="00504638"/>
    <w:rsid w:val="005140EF"/>
    <w:rsid w:val="00514B53"/>
    <w:rsid w:val="00523466"/>
    <w:rsid w:val="00530075"/>
    <w:rsid w:val="005323EE"/>
    <w:rsid w:val="005339A7"/>
    <w:rsid w:val="00543372"/>
    <w:rsid w:val="00543944"/>
    <w:rsid w:val="005478BC"/>
    <w:rsid w:val="00553D19"/>
    <w:rsid w:val="005559D1"/>
    <w:rsid w:val="005602FC"/>
    <w:rsid w:val="00560301"/>
    <w:rsid w:val="00561EC4"/>
    <w:rsid w:val="00562688"/>
    <w:rsid w:val="00565BF7"/>
    <w:rsid w:val="00566698"/>
    <w:rsid w:val="00567BEE"/>
    <w:rsid w:val="00571F99"/>
    <w:rsid w:val="0057235E"/>
    <w:rsid w:val="00574E47"/>
    <w:rsid w:val="00575530"/>
    <w:rsid w:val="005762FA"/>
    <w:rsid w:val="00580610"/>
    <w:rsid w:val="00584668"/>
    <w:rsid w:val="005872CA"/>
    <w:rsid w:val="00587CC2"/>
    <w:rsid w:val="00587EF0"/>
    <w:rsid w:val="0059018D"/>
    <w:rsid w:val="00593B87"/>
    <w:rsid w:val="00596137"/>
    <w:rsid w:val="005A2C11"/>
    <w:rsid w:val="005A2D30"/>
    <w:rsid w:val="005B1515"/>
    <w:rsid w:val="005B438F"/>
    <w:rsid w:val="005B5792"/>
    <w:rsid w:val="005B58CE"/>
    <w:rsid w:val="005C0AF9"/>
    <w:rsid w:val="005C4409"/>
    <w:rsid w:val="005C5A81"/>
    <w:rsid w:val="005D0AF3"/>
    <w:rsid w:val="005D4AEA"/>
    <w:rsid w:val="005E043A"/>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1231"/>
    <w:rsid w:val="00621E39"/>
    <w:rsid w:val="00621EC7"/>
    <w:rsid w:val="006266CB"/>
    <w:rsid w:val="00634E71"/>
    <w:rsid w:val="00644BFD"/>
    <w:rsid w:val="00652EDA"/>
    <w:rsid w:val="00655E87"/>
    <w:rsid w:val="006579C6"/>
    <w:rsid w:val="006601A5"/>
    <w:rsid w:val="00661D5A"/>
    <w:rsid w:val="006703B9"/>
    <w:rsid w:val="00670E1F"/>
    <w:rsid w:val="0067360B"/>
    <w:rsid w:val="0067644C"/>
    <w:rsid w:val="00676F8B"/>
    <w:rsid w:val="0068161D"/>
    <w:rsid w:val="00683463"/>
    <w:rsid w:val="006879CA"/>
    <w:rsid w:val="00690F77"/>
    <w:rsid w:val="00696030"/>
    <w:rsid w:val="006965F0"/>
    <w:rsid w:val="00697486"/>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132F"/>
    <w:rsid w:val="006E263D"/>
    <w:rsid w:val="006E2F3C"/>
    <w:rsid w:val="006E5C9B"/>
    <w:rsid w:val="006F53C5"/>
    <w:rsid w:val="006F5E6A"/>
    <w:rsid w:val="006F6E1B"/>
    <w:rsid w:val="00704D54"/>
    <w:rsid w:val="00706D67"/>
    <w:rsid w:val="0071685E"/>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6BBE"/>
    <w:rsid w:val="00782F1E"/>
    <w:rsid w:val="007849F2"/>
    <w:rsid w:val="00785376"/>
    <w:rsid w:val="00787AA8"/>
    <w:rsid w:val="00790F3E"/>
    <w:rsid w:val="00792148"/>
    <w:rsid w:val="007A034E"/>
    <w:rsid w:val="007A08BE"/>
    <w:rsid w:val="007A456B"/>
    <w:rsid w:val="007A7FA3"/>
    <w:rsid w:val="007B1390"/>
    <w:rsid w:val="007B1766"/>
    <w:rsid w:val="007B4E8E"/>
    <w:rsid w:val="007B500A"/>
    <w:rsid w:val="007C1132"/>
    <w:rsid w:val="007C1152"/>
    <w:rsid w:val="007C2C93"/>
    <w:rsid w:val="007C407B"/>
    <w:rsid w:val="007C7FF2"/>
    <w:rsid w:val="007D6144"/>
    <w:rsid w:val="007D6CCF"/>
    <w:rsid w:val="007D74F9"/>
    <w:rsid w:val="007D794B"/>
    <w:rsid w:val="007E23C4"/>
    <w:rsid w:val="007E397E"/>
    <w:rsid w:val="007E4860"/>
    <w:rsid w:val="007E7EB1"/>
    <w:rsid w:val="007F01DA"/>
    <w:rsid w:val="007F2D41"/>
    <w:rsid w:val="007F3D1B"/>
    <w:rsid w:val="007F404D"/>
    <w:rsid w:val="008018D3"/>
    <w:rsid w:val="00803B43"/>
    <w:rsid w:val="00805A7C"/>
    <w:rsid w:val="00806EE0"/>
    <w:rsid w:val="00812A5A"/>
    <w:rsid w:val="00813EDE"/>
    <w:rsid w:val="00815CA5"/>
    <w:rsid w:val="0081687C"/>
    <w:rsid w:val="0082239E"/>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63C11"/>
    <w:rsid w:val="00865FCC"/>
    <w:rsid w:val="00865FDA"/>
    <w:rsid w:val="00870D2D"/>
    <w:rsid w:val="00871043"/>
    <w:rsid w:val="00875AF6"/>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2612"/>
    <w:rsid w:val="00917669"/>
    <w:rsid w:val="0092093A"/>
    <w:rsid w:val="009211CE"/>
    <w:rsid w:val="0092231D"/>
    <w:rsid w:val="00927E70"/>
    <w:rsid w:val="00931675"/>
    <w:rsid w:val="009360EF"/>
    <w:rsid w:val="0093713F"/>
    <w:rsid w:val="009400BF"/>
    <w:rsid w:val="00945CCC"/>
    <w:rsid w:val="00951EC5"/>
    <w:rsid w:val="00952ED2"/>
    <w:rsid w:val="00955752"/>
    <w:rsid w:val="009557E2"/>
    <w:rsid w:val="0095752C"/>
    <w:rsid w:val="009603B3"/>
    <w:rsid w:val="009648E0"/>
    <w:rsid w:val="00967610"/>
    <w:rsid w:val="00972550"/>
    <w:rsid w:val="00972FB3"/>
    <w:rsid w:val="00980CC0"/>
    <w:rsid w:val="00981845"/>
    <w:rsid w:val="00983F6E"/>
    <w:rsid w:val="00985EA1"/>
    <w:rsid w:val="00987CCF"/>
    <w:rsid w:val="00987E5D"/>
    <w:rsid w:val="0099065B"/>
    <w:rsid w:val="00990E82"/>
    <w:rsid w:val="009923AE"/>
    <w:rsid w:val="00993672"/>
    <w:rsid w:val="0099613F"/>
    <w:rsid w:val="009A1039"/>
    <w:rsid w:val="009A3981"/>
    <w:rsid w:val="009A7470"/>
    <w:rsid w:val="009B01D1"/>
    <w:rsid w:val="009B5525"/>
    <w:rsid w:val="009B6E0D"/>
    <w:rsid w:val="009C43AC"/>
    <w:rsid w:val="009C521E"/>
    <w:rsid w:val="009D030B"/>
    <w:rsid w:val="009D248F"/>
    <w:rsid w:val="009D3EED"/>
    <w:rsid w:val="009D4C2D"/>
    <w:rsid w:val="009D79B7"/>
    <w:rsid w:val="009E1BA4"/>
    <w:rsid w:val="009E599E"/>
    <w:rsid w:val="009F0D35"/>
    <w:rsid w:val="009F20CA"/>
    <w:rsid w:val="009F3F39"/>
    <w:rsid w:val="00A00F73"/>
    <w:rsid w:val="00A01924"/>
    <w:rsid w:val="00A028E0"/>
    <w:rsid w:val="00A04BF9"/>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40C69"/>
    <w:rsid w:val="00A42161"/>
    <w:rsid w:val="00A46219"/>
    <w:rsid w:val="00A466AD"/>
    <w:rsid w:val="00A501B4"/>
    <w:rsid w:val="00A519CF"/>
    <w:rsid w:val="00A5214E"/>
    <w:rsid w:val="00A56F2A"/>
    <w:rsid w:val="00A60E26"/>
    <w:rsid w:val="00A634DB"/>
    <w:rsid w:val="00A65EDC"/>
    <w:rsid w:val="00A67CC7"/>
    <w:rsid w:val="00A72E63"/>
    <w:rsid w:val="00A73BEE"/>
    <w:rsid w:val="00A73CB0"/>
    <w:rsid w:val="00A74909"/>
    <w:rsid w:val="00A7759A"/>
    <w:rsid w:val="00A77931"/>
    <w:rsid w:val="00A8359A"/>
    <w:rsid w:val="00A90EA3"/>
    <w:rsid w:val="00A918E2"/>
    <w:rsid w:val="00A924D2"/>
    <w:rsid w:val="00A945F2"/>
    <w:rsid w:val="00A95527"/>
    <w:rsid w:val="00A95C81"/>
    <w:rsid w:val="00A973F3"/>
    <w:rsid w:val="00AA5C39"/>
    <w:rsid w:val="00AA6394"/>
    <w:rsid w:val="00AA6C9E"/>
    <w:rsid w:val="00AB1111"/>
    <w:rsid w:val="00AB6FC7"/>
    <w:rsid w:val="00AC01DC"/>
    <w:rsid w:val="00AC1A89"/>
    <w:rsid w:val="00AC7FEA"/>
    <w:rsid w:val="00AD199D"/>
    <w:rsid w:val="00AD5526"/>
    <w:rsid w:val="00AE1F76"/>
    <w:rsid w:val="00AE313E"/>
    <w:rsid w:val="00AE4C6F"/>
    <w:rsid w:val="00AF0D32"/>
    <w:rsid w:val="00AF0ED2"/>
    <w:rsid w:val="00AF165C"/>
    <w:rsid w:val="00AF2727"/>
    <w:rsid w:val="00AF3A03"/>
    <w:rsid w:val="00AF4878"/>
    <w:rsid w:val="00AF60B6"/>
    <w:rsid w:val="00AF6DDC"/>
    <w:rsid w:val="00AF78B1"/>
    <w:rsid w:val="00B0030D"/>
    <w:rsid w:val="00B019ED"/>
    <w:rsid w:val="00B0749D"/>
    <w:rsid w:val="00B07B3F"/>
    <w:rsid w:val="00B10804"/>
    <w:rsid w:val="00B109C2"/>
    <w:rsid w:val="00B16283"/>
    <w:rsid w:val="00B22178"/>
    <w:rsid w:val="00B24E3B"/>
    <w:rsid w:val="00B26572"/>
    <w:rsid w:val="00B324E7"/>
    <w:rsid w:val="00B33EE5"/>
    <w:rsid w:val="00B422DE"/>
    <w:rsid w:val="00B42954"/>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A720F"/>
    <w:rsid w:val="00BA79F9"/>
    <w:rsid w:val="00BB1C68"/>
    <w:rsid w:val="00BB67DE"/>
    <w:rsid w:val="00BC0CCC"/>
    <w:rsid w:val="00BC0F19"/>
    <w:rsid w:val="00BC154F"/>
    <w:rsid w:val="00BC1D74"/>
    <w:rsid w:val="00BC60C0"/>
    <w:rsid w:val="00BC6A74"/>
    <w:rsid w:val="00BC6C36"/>
    <w:rsid w:val="00BE443A"/>
    <w:rsid w:val="00BE4E46"/>
    <w:rsid w:val="00BF2293"/>
    <w:rsid w:val="00BF2948"/>
    <w:rsid w:val="00BF2EEA"/>
    <w:rsid w:val="00BF547F"/>
    <w:rsid w:val="00BF558D"/>
    <w:rsid w:val="00BF5B2B"/>
    <w:rsid w:val="00BF7EB0"/>
    <w:rsid w:val="00C00C53"/>
    <w:rsid w:val="00C07481"/>
    <w:rsid w:val="00C1128B"/>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5251"/>
    <w:rsid w:val="00C556D2"/>
    <w:rsid w:val="00C55AC5"/>
    <w:rsid w:val="00C56A5B"/>
    <w:rsid w:val="00C63E80"/>
    <w:rsid w:val="00C75938"/>
    <w:rsid w:val="00C77626"/>
    <w:rsid w:val="00C77BC7"/>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747"/>
    <w:rsid w:val="00D16F98"/>
    <w:rsid w:val="00D20227"/>
    <w:rsid w:val="00D244C6"/>
    <w:rsid w:val="00D252E0"/>
    <w:rsid w:val="00D2651D"/>
    <w:rsid w:val="00D33E58"/>
    <w:rsid w:val="00D36E4E"/>
    <w:rsid w:val="00D43FA6"/>
    <w:rsid w:val="00D46614"/>
    <w:rsid w:val="00D50078"/>
    <w:rsid w:val="00D520C2"/>
    <w:rsid w:val="00D525B3"/>
    <w:rsid w:val="00D55946"/>
    <w:rsid w:val="00D55AEA"/>
    <w:rsid w:val="00D61AD5"/>
    <w:rsid w:val="00D63B44"/>
    <w:rsid w:val="00D67361"/>
    <w:rsid w:val="00D802EA"/>
    <w:rsid w:val="00D828CB"/>
    <w:rsid w:val="00D82D26"/>
    <w:rsid w:val="00D83430"/>
    <w:rsid w:val="00D84408"/>
    <w:rsid w:val="00D844FF"/>
    <w:rsid w:val="00D84A86"/>
    <w:rsid w:val="00D85C28"/>
    <w:rsid w:val="00D86C6C"/>
    <w:rsid w:val="00D877EC"/>
    <w:rsid w:val="00D87F4B"/>
    <w:rsid w:val="00D96785"/>
    <w:rsid w:val="00D96F60"/>
    <w:rsid w:val="00DA0CEB"/>
    <w:rsid w:val="00DA2B97"/>
    <w:rsid w:val="00DA356D"/>
    <w:rsid w:val="00DA3D1C"/>
    <w:rsid w:val="00DA5D32"/>
    <w:rsid w:val="00DB0DF3"/>
    <w:rsid w:val="00DB2608"/>
    <w:rsid w:val="00DB5AB5"/>
    <w:rsid w:val="00DB5FDB"/>
    <w:rsid w:val="00DB68D5"/>
    <w:rsid w:val="00DC3597"/>
    <w:rsid w:val="00DC6929"/>
    <w:rsid w:val="00DC79AE"/>
    <w:rsid w:val="00DC7E8D"/>
    <w:rsid w:val="00DD1990"/>
    <w:rsid w:val="00DD75B9"/>
    <w:rsid w:val="00DE142A"/>
    <w:rsid w:val="00DE2E19"/>
    <w:rsid w:val="00DE74FF"/>
    <w:rsid w:val="00DF0D41"/>
    <w:rsid w:val="00DF2780"/>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513B7"/>
    <w:rsid w:val="00E5287D"/>
    <w:rsid w:val="00E5377B"/>
    <w:rsid w:val="00E54FBF"/>
    <w:rsid w:val="00E55827"/>
    <w:rsid w:val="00E55C8C"/>
    <w:rsid w:val="00E61C24"/>
    <w:rsid w:val="00E6394B"/>
    <w:rsid w:val="00E64F99"/>
    <w:rsid w:val="00E72F65"/>
    <w:rsid w:val="00E73BFE"/>
    <w:rsid w:val="00E745F6"/>
    <w:rsid w:val="00E74960"/>
    <w:rsid w:val="00E77512"/>
    <w:rsid w:val="00E776CE"/>
    <w:rsid w:val="00E77BF3"/>
    <w:rsid w:val="00E87606"/>
    <w:rsid w:val="00E912B6"/>
    <w:rsid w:val="00EA196F"/>
    <w:rsid w:val="00EB0FC1"/>
    <w:rsid w:val="00EB27E2"/>
    <w:rsid w:val="00EB3031"/>
    <w:rsid w:val="00EB4F1F"/>
    <w:rsid w:val="00EB620C"/>
    <w:rsid w:val="00EB6A48"/>
    <w:rsid w:val="00EB6C2A"/>
    <w:rsid w:val="00EC1CD5"/>
    <w:rsid w:val="00EC29A7"/>
    <w:rsid w:val="00EC43CA"/>
    <w:rsid w:val="00ED44B2"/>
    <w:rsid w:val="00ED4892"/>
    <w:rsid w:val="00ED6F00"/>
    <w:rsid w:val="00EE21EE"/>
    <w:rsid w:val="00EE5D2C"/>
    <w:rsid w:val="00EE5E18"/>
    <w:rsid w:val="00EE6516"/>
    <w:rsid w:val="00EF0242"/>
    <w:rsid w:val="00EF2EE3"/>
    <w:rsid w:val="00EF43D0"/>
    <w:rsid w:val="00EF64FC"/>
    <w:rsid w:val="00EF7665"/>
    <w:rsid w:val="00F0298B"/>
    <w:rsid w:val="00F05B7C"/>
    <w:rsid w:val="00F066F3"/>
    <w:rsid w:val="00F07F89"/>
    <w:rsid w:val="00F122F3"/>
    <w:rsid w:val="00F151C9"/>
    <w:rsid w:val="00F16F02"/>
    <w:rsid w:val="00F22A86"/>
    <w:rsid w:val="00F232FE"/>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421E"/>
    <w:rsid w:val="00F65562"/>
    <w:rsid w:val="00F6643D"/>
    <w:rsid w:val="00F67DED"/>
    <w:rsid w:val="00F73087"/>
    <w:rsid w:val="00F76C81"/>
    <w:rsid w:val="00F8481C"/>
    <w:rsid w:val="00F91411"/>
    <w:rsid w:val="00F92C56"/>
    <w:rsid w:val="00F92EFC"/>
    <w:rsid w:val="00F9365A"/>
    <w:rsid w:val="00F93BBC"/>
    <w:rsid w:val="00F95099"/>
    <w:rsid w:val="00F95ADD"/>
    <w:rsid w:val="00FA0A75"/>
    <w:rsid w:val="00FA6301"/>
    <w:rsid w:val="00FB18B4"/>
    <w:rsid w:val="00FB199A"/>
    <w:rsid w:val="00FB2FDB"/>
    <w:rsid w:val="00FC23A7"/>
    <w:rsid w:val="00FC329B"/>
    <w:rsid w:val="00FC62D8"/>
    <w:rsid w:val="00FD6FD9"/>
    <w:rsid w:val="00FE1C3D"/>
    <w:rsid w:val="00FE3501"/>
    <w:rsid w:val="00FE6845"/>
    <w:rsid w:val="00FE6B17"/>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7D8B1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Hyp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Hyp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 w:id="1553497219">
      <w:bodyDiv w:val="1"/>
      <w:marLeft w:val="0"/>
      <w:marRight w:val="0"/>
      <w:marTop w:val="0"/>
      <w:marBottom w:val="0"/>
      <w:divBdr>
        <w:top w:val="none" w:sz="0" w:space="0" w:color="auto"/>
        <w:left w:val="none" w:sz="0" w:space="0" w:color="auto"/>
        <w:bottom w:val="none" w:sz="0" w:space="0" w:color="auto"/>
        <w:right w:val="none" w:sz="0" w:space="0" w:color="auto"/>
      </w:divBdr>
    </w:div>
    <w:div w:id="1554853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3.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9DBA1-92E7-4A7F-AA99-E2290D8A5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811</Words>
  <Characters>5111</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Hintergrund zur Jahrespressekonferenz 2023 - ebm-papst Gruppe</vt:lpstr>
      <vt:lpstr>PI - ebm-papst behaupt sich in der Pandemie  - Jahrespressekonferenz 2021</vt:lpstr>
    </vt:vector>
  </TitlesOfParts>
  <Company>Scanner GmbH Künzelsau</Company>
  <LinksUpToDate>false</LinksUpToDate>
  <CharactersWithSpaces>5911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Hintergrund zur Jahrespressekonferenz 2023 - ebm-papst Gruppe</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Hannig, Hauke</cp:lastModifiedBy>
  <cp:revision>16</cp:revision>
  <cp:lastPrinted>2023-06-18T06:47:00Z</cp:lastPrinted>
  <dcterms:created xsi:type="dcterms:W3CDTF">2023-06-13T05:06:00Z</dcterms:created>
  <dcterms:modified xsi:type="dcterms:W3CDTF">2023-06-18T06:47:00Z</dcterms:modified>
</cp:coreProperties>
</file>