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9C07E" w14:textId="16347164" w:rsidR="00414750" w:rsidRPr="00EA5BF3" w:rsidRDefault="00E0788F" w:rsidP="00625C36">
      <w:pPr>
        <w:pStyle w:val="berschrift1"/>
        <w:jc w:val="both"/>
        <w:rPr>
          <w:rFonts w:ascii="Arial" w:hAnsi="Arial" w:cs="Arial"/>
          <w:sz w:val="21"/>
          <w:szCs w:val="21"/>
        </w:rPr>
      </w:pPr>
      <w:r w:rsidRPr="00EA5BF3">
        <w:rPr>
          <w:rFonts w:ascii="Arial" w:hAnsi="Arial" w:cs="Arial"/>
          <w:sz w:val="21"/>
          <w:szCs w:val="21"/>
        </w:rPr>
        <w:t>Die Witt-G</w:t>
      </w:r>
      <w:r w:rsidR="00414750" w:rsidRPr="00EA5BF3">
        <w:rPr>
          <w:rFonts w:ascii="Arial" w:hAnsi="Arial" w:cs="Arial"/>
          <w:sz w:val="21"/>
          <w:szCs w:val="21"/>
        </w:rPr>
        <w:t>ruppe mit Sitz in Weiden ist eines der ältesten Versandhäuser</w:t>
      </w:r>
      <w:r w:rsidR="00190ADA" w:rsidRPr="00EA5BF3">
        <w:rPr>
          <w:rFonts w:ascii="Arial" w:hAnsi="Arial" w:cs="Arial"/>
          <w:sz w:val="21"/>
          <w:szCs w:val="21"/>
        </w:rPr>
        <w:t xml:space="preserve"> für Textilien in Deutschland. Um dem wachsenden Online-Geschäft gerecht zu werden, fiel 2020 die Entscheidung, den bestehenden Logistikstandort zu erweitern</w:t>
      </w:r>
      <w:r w:rsidR="00AA0174" w:rsidRPr="00EA5BF3">
        <w:rPr>
          <w:rFonts w:ascii="Arial" w:hAnsi="Arial" w:cs="Arial"/>
          <w:sz w:val="21"/>
          <w:szCs w:val="21"/>
        </w:rPr>
        <w:t xml:space="preserve"> und die Kapazität um 50 Prozent Sortierleistung zu erhöhen</w:t>
      </w:r>
      <w:r w:rsidR="00190ADA" w:rsidRPr="00EA5BF3">
        <w:rPr>
          <w:rFonts w:ascii="Arial" w:hAnsi="Arial" w:cs="Arial"/>
          <w:sz w:val="21"/>
          <w:szCs w:val="21"/>
        </w:rPr>
        <w:t xml:space="preserve">. </w:t>
      </w:r>
    </w:p>
    <w:p w14:paraId="4C4EFE99" w14:textId="77777777" w:rsidR="00B563BB" w:rsidRPr="00EA5BF3" w:rsidRDefault="00B563BB" w:rsidP="00625C36">
      <w:pPr>
        <w:jc w:val="both"/>
        <w:rPr>
          <w:b/>
          <w:sz w:val="21"/>
          <w:szCs w:val="21"/>
        </w:rPr>
      </w:pPr>
    </w:p>
    <w:p w14:paraId="7FCAB07B" w14:textId="5F365C9C" w:rsidR="00A324D5" w:rsidRPr="00EA5BF3" w:rsidRDefault="00A324D5" w:rsidP="00625C36">
      <w:pPr>
        <w:jc w:val="both"/>
        <w:rPr>
          <w:b/>
          <w:sz w:val="21"/>
          <w:szCs w:val="21"/>
        </w:rPr>
      </w:pPr>
      <w:r w:rsidRPr="00EA5BF3">
        <w:rPr>
          <w:b/>
          <w:sz w:val="21"/>
          <w:szCs w:val="21"/>
        </w:rPr>
        <w:t xml:space="preserve">ECI-Antrieb </w:t>
      </w:r>
      <w:r w:rsidR="00B563BB" w:rsidRPr="00EA5BF3">
        <w:rPr>
          <w:b/>
          <w:sz w:val="21"/>
          <w:szCs w:val="21"/>
        </w:rPr>
        <w:t xml:space="preserve">löst Pneumatik ab </w:t>
      </w:r>
    </w:p>
    <w:p w14:paraId="735A8917" w14:textId="2D3E70DC" w:rsidR="00625C36" w:rsidRPr="00EA5BF3" w:rsidRDefault="00CD45D6" w:rsidP="00625C36">
      <w:pPr>
        <w:jc w:val="both"/>
        <w:rPr>
          <w:sz w:val="21"/>
          <w:szCs w:val="21"/>
        </w:rPr>
      </w:pPr>
      <w:r w:rsidRPr="00EA5BF3">
        <w:rPr>
          <w:sz w:val="21"/>
          <w:szCs w:val="21"/>
        </w:rPr>
        <w:t xml:space="preserve">Der </w:t>
      </w:r>
      <w:r w:rsidR="00695C06" w:rsidRPr="00EA5BF3">
        <w:rPr>
          <w:sz w:val="21"/>
          <w:szCs w:val="21"/>
        </w:rPr>
        <w:t xml:space="preserve">Intralogistik-Spezialist </w:t>
      </w:r>
      <w:r w:rsidR="00340198" w:rsidRPr="00EA5BF3">
        <w:rPr>
          <w:sz w:val="21"/>
          <w:szCs w:val="21"/>
        </w:rPr>
        <w:t xml:space="preserve">BEUMER Group </w:t>
      </w:r>
      <w:r w:rsidR="00695C06" w:rsidRPr="00EA5BF3">
        <w:rPr>
          <w:sz w:val="21"/>
          <w:szCs w:val="21"/>
        </w:rPr>
        <w:t>suchte</w:t>
      </w:r>
      <w:r w:rsidR="00340198" w:rsidRPr="00EA5BF3">
        <w:rPr>
          <w:sz w:val="21"/>
          <w:szCs w:val="21"/>
        </w:rPr>
        <w:t xml:space="preserve"> für </w:t>
      </w:r>
      <w:r w:rsidR="007051CB" w:rsidRPr="00EA5BF3">
        <w:rPr>
          <w:sz w:val="21"/>
          <w:szCs w:val="21"/>
        </w:rPr>
        <w:t>die</w:t>
      </w:r>
      <w:r w:rsidR="00695C06" w:rsidRPr="00EA5BF3">
        <w:rPr>
          <w:sz w:val="21"/>
          <w:szCs w:val="21"/>
        </w:rPr>
        <w:t xml:space="preserve"> </w:t>
      </w:r>
      <w:r w:rsidR="00340198" w:rsidRPr="00EA5BF3">
        <w:rPr>
          <w:sz w:val="21"/>
          <w:szCs w:val="21"/>
        </w:rPr>
        <w:t xml:space="preserve">Sortieranlagen </w:t>
      </w:r>
      <w:r w:rsidR="007051CB" w:rsidRPr="00EA5BF3">
        <w:rPr>
          <w:sz w:val="21"/>
          <w:szCs w:val="21"/>
        </w:rPr>
        <w:t xml:space="preserve">der Witt-Gruppe </w:t>
      </w:r>
      <w:r w:rsidRPr="00EA5BF3">
        <w:rPr>
          <w:sz w:val="21"/>
          <w:szCs w:val="21"/>
        </w:rPr>
        <w:t xml:space="preserve">nach einer nachhaltigen Antriebslösung, </w:t>
      </w:r>
      <w:r w:rsidR="00340198" w:rsidRPr="00EA5BF3">
        <w:rPr>
          <w:sz w:val="21"/>
          <w:szCs w:val="21"/>
        </w:rPr>
        <w:t>welche</w:t>
      </w:r>
      <w:r w:rsidRPr="00EA5BF3">
        <w:rPr>
          <w:sz w:val="21"/>
          <w:szCs w:val="21"/>
        </w:rPr>
        <w:t xml:space="preserve"> die konventionellen Pneumatik-Antriebe </w:t>
      </w:r>
      <w:r w:rsidR="00340198" w:rsidRPr="00EA5BF3">
        <w:rPr>
          <w:sz w:val="21"/>
          <w:szCs w:val="21"/>
        </w:rPr>
        <w:t>für die</w:t>
      </w:r>
      <w:r w:rsidRPr="00EA5BF3">
        <w:rPr>
          <w:sz w:val="21"/>
          <w:szCs w:val="21"/>
        </w:rPr>
        <w:t xml:space="preserve"> Klappensteuerung</w:t>
      </w:r>
      <w:r w:rsidR="00340198" w:rsidRPr="00EA5BF3">
        <w:rPr>
          <w:sz w:val="21"/>
          <w:szCs w:val="21"/>
        </w:rPr>
        <w:t>en</w:t>
      </w:r>
      <w:r w:rsidRPr="00EA5BF3">
        <w:rPr>
          <w:sz w:val="21"/>
          <w:szCs w:val="21"/>
        </w:rPr>
        <w:t xml:space="preserve"> ersetzt. </w:t>
      </w:r>
      <w:r w:rsidR="007051CB" w:rsidRPr="00EA5BF3">
        <w:rPr>
          <w:sz w:val="21"/>
          <w:szCs w:val="21"/>
        </w:rPr>
        <w:t xml:space="preserve">Die Wahl fiel dabei auf den ECI </w:t>
      </w:r>
      <w:r w:rsidR="00625C36" w:rsidRPr="00EA5BF3">
        <w:rPr>
          <w:sz w:val="21"/>
          <w:szCs w:val="21"/>
        </w:rPr>
        <w:t xml:space="preserve">63-Antrieb von ebm-papst. </w:t>
      </w:r>
      <w:r w:rsidR="007051CB" w:rsidRPr="00EA5BF3">
        <w:rPr>
          <w:sz w:val="21"/>
          <w:szCs w:val="21"/>
        </w:rPr>
        <w:t>„</w:t>
      </w:r>
      <w:r w:rsidR="00625C36" w:rsidRPr="00EA5BF3">
        <w:rPr>
          <w:sz w:val="21"/>
          <w:szCs w:val="21"/>
        </w:rPr>
        <w:t xml:space="preserve">Er bringt neben der gewünschten Effizienz und Nachhaltigkeit noch das extra Plus an Präzision und Intelligenz für unsere Anlagen“, erklärt André Sielemann, Controls Manager Logistic Systems bei der BEUMER Group. </w:t>
      </w:r>
    </w:p>
    <w:p w14:paraId="03F3A202" w14:textId="62E20B73" w:rsidR="00A766EE" w:rsidRPr="00EA5BF3" w:rsidRDefault="00A766EE" w:rsidP="00625C36">
      <w:pPr>
        <w:jc w:val="both"/>
        <w:rPr>
          <w:sz w:val="21"/>
          <w:szCs w:val="21"/>
        </w:rPr>
      </w:pPr>
    </w:p>
    <w:p w14:paraId="14DE2C26" w14:textId="0482205F" w:rsidR="00A766EE" w:rsidRPr="00EA5BF3" w:rsidRDefault="00A766EE" w:rsidP="00CE00D1">
      <w:pPr>
        <w:jc w:val="both"/>
        <w:rPr>
          <w:sz w:val="21"/>
          <w:szCs w:val="21"/>
        </w:rPr>
      </w:pPr>
      <w:r w:rsidRPr="00EA5BF3">
        <w:rPr>
          <w:sz w:val="21"/>
          <w:szCs w:val="21"/>
        </w:rPr>
        <w:t>Die 2</w:t>
      </w:r>
      <w:r w:rsidR="00E47B23" w:rsidRPr="00EA5BF3">
        <w:rPr>
          <w:sz w:val="21"/>
          <w:szCs w:val="21"/>
        </w:rPr>
        <w:t xml:space="preserve">75 Meter lange Sortieranlage </w:t>
      </w:r>
      <w:r w:rsidRPr="00EA5BF3">
        <w:rPr>
          <w:sz w:val="21"/>
          <w:szCs w:val="21"/>
        </w:rPr>
        <w:t xml:space="preserve">in Weiden </w:t>
      </w:r>
      <w:r w:rsidR="00E47B23" w:rsidRPr="00EA5BF3">
        <w:rPr>
          <w:sz w:val="21"/>
          <w:szCs w:val="21"/>
        </w:rPr>
        <w:t xml:space="preserve">ist </w:t>
      </w:r>
      <w:r w:rsidR="007051CB" w:rsidRPr="00EA5BF3">
        <w:rPr>
          <w:sz w:val="21"/>
          <w:szCs w:val="21"/>
        </w:rPr>
        <w:t>nun seit Herbst 2021</w:t>
      </w:r>
      <w:r w:rsidRPr="00EA5BF3">
        <w:rPr>
          <w:sz w:val="21"/>
          <w:szCs w:val="21"/>
        </w:rPr>
        <w:t xml:space="preserve"> im Einsatz. </w:t>
      </w:r>
      <w:r w:rsidR="00B94E45" w:rsidRPr="00EA5BF3">
        <w:rPr>
          <w:sz w:val="21"/>
          <w:szCs w:val="21"/>
        </w:rPr>
        <w:t>Fünf halbautomatische Einschleus</w:t>
      </w:r>
      <w:r w:rsidR="007051CB" w:rsidRPr="00EA5BF3">
        <w:rPr>
          <w:sz w:val="21"/>
          <w:szCs w:val="21"/>
        </w:rPr>
        <w:t>einheiten</w:t>
      </w:r>
      <w:r w:rsidR="00B94E45" w:rsidRPr="00EA5BF3">
        <w:rPr>
          <w:sz w:val="21"/>
          <w:szCs w:val="21"/>
        </w:rPr>
        <w:t xml:space="preserve"> nehmen vorab kommissionierte Ba</w:t>
      </w:r>
      <w:r w:rsidR="00D33F7A" w:rsidRPr="00EA5BF3">
        <w:rPr>
          <w:sz w:val="21"/>
          <w:szCs w:val="21"/>
        </w:rPr>
        <w:t xml:space="preserve">tches von der Bekleidung auf. Die Sortieranlage </w:t>
      </w:r>
      <w:r w:rsidR="00F774E8" w:rsidRPr="00EA5BF3">
        <w:rPr>
          <w:sz w:val="21"/>
          <w:szCs w:val="21"/>
        </w:rPr>
        <w:t>identifiziert</w:t>
      </w:r>
      <w:r w:rsidR="00B94E45" w:rsidRPr="00EA5BF3">
        <w:rPr>
          <w:sz w:val="21"/>
          <w:szCs w:val="21"/>
        </w:rPr>
        <w:t xml:space="preserve"> mit Hilfe </w:t>
      </w:r>
      <w:r w:rsidR="007051CB" w:rsidRPr="00EA5BF3">
        <w:rPr>
          <w:sz w:val="21"/>
          <w:szCs w:val="21"/>
        </w:rPr>
        <w:t>von</w:t>
      </w:r>
      <w:r w:rsidR="00B94E45" w:rsidRPr="00EA5BF3">
        <w:rPr>
          <w:sz w:val="21"/>
          <w:szCs w:val="21"/>
        </w:rPr>
        <w:t xml:space="preserve"> Kameralesung automatisch die Artikel und misst ihr Volumen für die richtige Dimensionierung der Pakete. An </w:t>
      </w:r>
      <w:r w:rsidR="007051CB" w:rsidRPr="00EA5BF3">
        <w:rPr>
          <w:sz w:val="21"/>
          <w:szCs w:val="21"/>
        </w:rPr>
        <w:t>den</w:t>
      </w:r>
      <w:r w:rsidR="00B94E45" w:rsidRPr="00EA5BF3">
        <w:rPr>
          <w:sz w:val="21"/>
          <w:szCs w:val="21"/>
        </w:rPr>
        <w:t xml:space="preserve"> Aus</w:t>
      </w:r>
      <w:r w:rsidR="007051CB" w:rsidRPr="00EA5BF3">
        <w:rPr>
          <w:sz w:val="21"/>
          <w:szCs w:val="21"/>
        </w:rPr>
        <w:t>schleuseinheiten</w:t>
      </w:r>
      <w:r w:rsidR="00B94E45" w:rsidRPr="00EA5BF3">
        <w:rPr>
          <w:sz w:val="21"/>
          <w:szCs w:val="21"/>
        </w:rPr>
        <w:t xml:space="preserve"> sortiert sie die Artikel in über 290 Kammerendstellen </w:t>
      </w:r>
      <w:r w:rsidR="000B6FB1" w:rsidRPr="00EA5BF3">
        <w:rPr>
          <w:sz w:val="21"/>
          <w:szCs w:val="21"/>
        </w:rPr>
        <w:t>zu den</w:t>
      </w:r>
      <w:r w:rsidR="00B94E45" w:rsidRPr="00EA5BF3">
        <w:rPr>
          <w:sz w:val="21"/>
          <w:szCs w:val="21"/>
        </w:rPr>
        <w:t xml:space="preserve"> ursprünglichen Kundenaufträge</w:t>
      </w:r>
      <w:r w:rsidR="000B6FB1" w:rsidRPr="00EA5BF3">
        <w:rPr>
          <w:sz w:val="21"/>
          <w:szCs w:val="21"/>
        </w:rPr>
        <w:t>n</w:t>
      </w:r>
      <w:r w:rsidR="00B94E45" w:rsidRPr="00EA5BF3">
        <w:rPr>
          <w:sz w:val="21"/>
          <w:szCs w:val="21"/>
        </w:rPr>
        <w:t xml:space="preserve"> – über 10.000 Artikel pro Stunde, 20 Stunden am Tag, sechs Tage die Woche. </w:t>
      </w:r>
    </w:p>
    <w:p w14:paraId="7878B532" w14:textId="3DD18057" w:rsidR="009F0FD1" w:rsidRPr="00EA5BF3" w:rsidRDefault="009F0FD1" w:rsidP="00CE00D1">
      <w:pPr>
        <w:jc w:val="both"/>
        <w:rPr>
          <w:sz w:val="21"/>
          <w:szCs w:val="21"/>
        </w:rPr>
      </w:pPr>
    </w:p>
    <w:p w14:paraId="734A39E1" w14:textId="252C6494" w:rsidR="00625C36" w:rsidRPr="00EA5BF3" w:rsidRDefault="009F0FD1" w:rsidP="00CE00D1">
      <w:pPr>
        <w:jc w:val="both"/>
        <w:rPr>
          <w:b/>
          <w:sz w:val="21"/>
          <w:szCs w:val="21"/>
        </w:rPr>
      </w:pPr>
      <w:r w:rsidRPr="00EA5BF3">
        <w:rPr>
          <w:b/>
          <w:sz w:val="21"/>
          <w:szCs w:val="21"/>
        </w:rPr>
        <w:t xml:space="preserve">Mehr Effizienz mit Servoantrieb </w:t>
      </w:r>
    </w:p>
    <w:p w14:paraId="0F6FDDE3" w14:textId="69744290" w:rsidR="0049760F" w:rsidRPr="00EA5BF3" w:rsidRDefault="000B6FB1" w:rsidP="00CE00D1">
      <w:pPr>
        <w:jc w:val="both"/>
        <w:rPr>
          <w:sz w:val="21"/>
          <w:szCs w:val="21"/>
        </w:rPr>
      </w:pPr>
      <w:r w:rsidRPr="00EA5BF3">
        <w:rPr>
          <w:sz w:val="21"/>
          <w:szCs w:val="21"/>
        </w:rPr>
        <w:t xml:space="preserve">Das bedarfsgerechte Öffnen und Schließen der Klappen übernehmen die ECI </w:t>
      </w:r>
      <w:r w:rsidR="003B653F" w:rsidRPr="00EA5BF3">
        <w:rPr>
          <w:sz w:val="21"/>
          <w:szCs w:val="21"/>
        </w:rPr>
        <w:t xml:space="preserve">63-Antriebe von ebm-papst. </w:t>
      </w:r>
      <w:r w:rsidR="002B6C4A" w:rsidRPr="00EA5BF3">
        <w:rPr>
          <w:sz w:val="21"/>
          <w:szCs w:val="21"/>
        </w:rPr>
        <w:t>Der Vorteil von Servoantrieben ist, dass sie deutlich weniger wartungs- und serviceanfällig sind</w:t>
      </w:r>
      <w:r w:rsidR="00702781" w:rsidRPr="00EA5BF3">
        <w:rPr>
          <w:sz w:val="21"/>
          <w:szCs w:val="21"/>
        </w:rPr>
        <w:t xml:space="preserve"> als </w:t>
      </w:r>
      <w:r w:rsidRPr="00EA5BF3">
        <w:rPr>
          <w:sz w:val="21"/>
          <w:szCs w:val="21"/>
        </w:rPr>
        <w:t>pneumatische</w:t>
      </w:r>
      <w:r w:rsidR="00702781" w:rsidRPr="00EA5BF3">
        <w:rPr>
          <w:sz w:val="21"/>
          <w:szCs w:val="21"/>
        </w:rPr>
        <w:t xml:space="preserve"> Antriebe</w:t>
      </w:r>
      <w:r w:rsidR="002B6C4A" w:rsidRPr="00EA5BF3">
        <w:rPr>
          <w:sz w:val="21"/>
          <w:szCs w:val="21"/>
        </w:rPr>
        <w:t xml:space="preserve">. </w:t>
      </w:r>
      <w:r w:rsidR="0049760F" w:rsidRPr="00EA5BF3">
        <w:rPr>
          <w:sz w:val="21"/>
          <w:szCs w:val="21"/>
        </w:rPr>
        <w:t xml:space="preserve">Dadurch sinken </w:t>
      </w:r>
      <w:r w:rsidRPr="00EA5BF3">
        <w:rPr>
          <w:sz w:val="21"/>
          <w:szCs w:val="21"/>
        </w:rPr>
        <w:t>beispielsweise die</w:t>
      </w:r>
      <w:r w:rsidR="0049760F" w:rsidRPr="00EA5BF3">
        <w:rPr>
          <w:sz w:val="21"/>
          <w:szCs w:val="21"/>
        </w:rPr>
        <w:t xml:space="preserve"> Servicekosten</w:t>
      </w:r>
      <w:r w:rsidRPr="00EA5BF3">
        <w:rPr>
          <w:sz w:val="21"/>
          <w:szCs w:val="21"/>
        </w:rPr>
        <w:t>, bei gleichzeitig reduzierten</w:t>
      </w:r>
      <w:r w:rsidR="006C10E1" w:rsidRPr="00EA5BF3">
        <w:rPr>
          <w:sz w:val="21"/>
          <w:szCs w:val="21"/>
        </w:rPr>
        <w:t xml:space="preserve"> </w:t>
      </w:r>
      <w:r w:rsidR="001225FD" w:rsidRPr="00EA5BF3">
        <w:rPr>
          <w:sz w:val="21"/>
          <w:szCs w:val="21"/>
        </w:rPr>
        <w:t>Gesamtbetriebskosten.</w:t>
      </w:r>
      <w:r w:rsidR="0072272D" w:rsidRPr="00EA5BF3">
        <w:rPr>
          <w:sz w:val="21"/>
          <w:szCs w:val="21"/>
        </w:rPr>
        <w:t xml:space="preserve"> </w:t>
      </w:r>
      <w:r w:rsidR="0049760F" w:rsidRPr="00EA5BF3">
        <w:rPr>
          <w:sz w:val="21"/>
          <w:szCs w:val="21"/>
        </w:rPr>
        <w:t xml:space="preserve">Die moderne </w:t>
      </w:r>
      <w:r w:rsidRPr="00EA5BF3">
        <w:rPr>
          <w:sz w:val="21"/>
          <w:szCs w:val="21"/>
        </w:rPr>
        <w:t>EC-</w:t>
      </w:r>
      <w:r w:rsidR="0049760F" w:rsidRPr="00EA5BF3">
        <w:rPr>
          <w:sz w:val="21"/>
          <w:szCs w:val="21"/>
        </w:rPr>
        <w:t xml:space="preserve">Technik </w:t>
      </w:r>
      <w:r w:rsidRPr="00EA5BF3">
        <w:rPr>
          <w:sz w:val="21"/>
          <w:szCs w:val="21"/>
        </w:rPr>
        <w:t xml:space="preserve">dieser </w:t>
      </w:r>
      <w:r w:rsidR="0049760F" w:rsidRPr="00EA5BF3">
        <w:rPr>
          <w:sz w:val="21"/>
          <w:szCs w:val="21"/>
        </w:rPr>
        <w:t xml:space="preserve">Servoantriebe </w:t>
      </w:r>
      <w:r w:rsidRPr="00EA5BF3">
        <w:rPr>
          <w:sz w:val="21"/>
          <w:szCs w:val="21"/>
        </w:rPr>
        <w:t>sorgt für</w:t>
      </w:r>
      <w:r w:rsidR="0049760F" w:rsidRPr="00EA5BF3">
        <w:rPr>
          <w:sz w:val="21"/>
          <w:szCs w:val="21"/>
        </w:rPr>
        <w:t xml:space="preserve"> </w:t>
      </w:r>
      <w:r w:rsidRPr="00EA5BF3">
        <w:rPr>
          <w:sz w:val="21"/>
          <w:szCs w:val="21"/>
        </w:rPr>
        <w:t xml:space="preserve">gesteigerte </w:t>
      </w:r>
      <w:r w:rsidR="0049760F" w:rsidRPr="00EA5BF3">
        <w:rPr>
          <w:sz w:val="21"/>
          <w:szCs w:val="21"/>
        </w:rPr>
        <w:t xml:space="preserve">Effizienz und Nachhaltigkeit. </w:t>
      </w:r>
      <w:r w:rsidR="00432E1D" w:rsidRPr="00EA5BF3">
        <w:rPr>
          <w:sz w:val="21"/>
          <w:szCs w:val="21"/>
        </w:rPr>
        <w:t>Sie verfügen über eine z</w:t>
      </w:r>
      <w:r w:rsidRPr="00EA5BF3">
        <w:rPr>
          <w:sz w:val="21"/>
          <w:szCs w:val="21"/>
        </w:rPr>
        <w:t>usätzliche Steuerungselektronik, sowie Sensorik und</w:t>
      </w:r>
      <w:r w:rsidR="00432E1D" w:rsidRPr="00EA5BF3">
        <w:rPr>
          <w:sz w:val="21"/>
          <w:szCs w:val="21"/>
        </w:rPr>
        <w:t xml:space="preserve"> sind IoT-fähig. Der ECI 63 ist aufgrund seiner Größe sehr gut für Intralogistiklösungen geeignet. „Das EtaCrown-Winkelgetriebe zahlt </w:t>
      </w:r>
      <w:r w:rsidRPr="00EA5BF3">
        <w:rPr>
          <w:sz w:val="21"/>
          <w:szCs w:val="21"/>
        </w:rPr>
        <w:t>ebenfalls</w:t>
      </w:r>
      <w:r w:rsidR="00432E1D" w:rsidRPr="00EA5BF3">
        <w:rPr>
          <w:sz w:val="21"/>
          <w:szCs w:val="21"/>
        </w:rPr>
        <w:t xml:space="preserve"> auf die gewünschte Effizienz und die Energieeinsparung ein, auch wenn der Antrieb per se schon einen sehr hohen Wirkungsgrad und eine hohe Leistungsdichte aufweist“, erläutert Markus Psik, Projektkoordinator Industrielle Antriebstechnik ebm-papst. </w:t>
      </w:r>
    </w:p>
    <w:p w14:paraId="12BFC47C" w14:textId="457B88F5" w:rsidR="00227B78" w:rsidRPr="00EA5BF3" w:rsidRDefault="00227B78" w:rsidP="00CE00D1">
      <w:pPr>
        <w:jc w:val="both"/>
        <w:rPr>
          <w:sz w:val="21"/>
          <w:szCs w:val="21"/>
        </w:rPr>
      </w:pPr>
    </w:p>
    <w:p w14:paraId="2F41FA1E" w14:textId="42512251" w:rsidR="00EF7418" w:rsidRPr="00EA5BF3" w:rsidRDefault="000B6FB1" w:rsidP="00CE00D1">
      <w:pPr>
        <w:jc w:val="both"/>
        <w:rPr>
          <w:b/>
          <w:sz w:val="21"/>
          <w:szCs w:val="21"/>
        </w:rPr>
      </w:pPr>
      <w:r w:rsidRPr="00EA5BF3">
        <w:rPr>
          <w:b/>
          <w:sz w:val="21"/>
          <w:szCs w:val="21"/>
        </w:rPr>
        <w:t>Predictive Maintenance dank kommunikativer Antriebe</w:t>
      </w:r>
    </w:p>
    <w:p w14:paraId="58CE8BB1" w14:textId="0594E35C" w:rsidR="00EF7418" w:rsidRPr="00EA5BF3" w:rsidRDefault="00E0110D" w:rsidP="00CE00D1">
      <w:pPr>
        <w:jc w:val="both"/>
        <w:rPr>
          <w:sz w:val="21"/>
          <w:szCs w:val="21"/>
        </w:rPr>
      </w:pPr>
      <w:r w:rsidRPr="00EA5BF3">
        <w:rPr>
          <w:sz w:val="21"/>
          <w:szCs w:val="21"/>
        </w:rPr>
        <w:t>Durch die</w:t>
      </w:r>
      <w:r w:rsidR="000B6FB1" w:rsidRPr="00EA5BF3">
        <w:rPr>
          <w:sz w:val="21"/>
          <w:szCs w:val="21"/>
        </w:rPr>
        <w:t xml:space="preserve"> sogenannte</w:t>
      </w:r>
      <w:r w:rsidRPr="00EA5BF3">
        <w:rPr>
          <w:sz w:val="21"/>
          <w:szCs w:val="21"/>
        </w:rPr>
        <w:t xml:space="preserve"> GreenIntelligence des ECI 63 wird </w:t>
      </w:r>
      <w:r w:rsidR="000B6FB1" w:rsidRPr="00EA5BF3">
        <w:rPr>
          <w:sz w:val="21"/>
          <w:szCs w:val="21"/>
        </w:rPr>
        <w:t xml:space="preserve">beiden, dem Anlagenbauer und Betreiber, </w:t>
      </w:r>
      <w:r w:rsidRPr="00EA5BF3">
        <w:rPr>
          <w:sz w:val="21"/>
          <w:szCs w:val="21"/>
        </w:rPr>
        <w:t>ermö</w:t>
      </w:r>
      <w:r w:rsidR="000B6FB1" w:rsidRPr="00EA5BF3">
        <w:rPr>
          <w:sz w:val="21"/>
          <w:szCs w:val="21"/>
        </w:rPr>
        <w:t>glicht, Maschinendaten einfach und in Echtzeit</w:t>
      </w:r>
      <w:r w:rsidRPr="00EA5BF3">
        <w:rPr>
          <w:sz w:val="21"/>
          <w:szCs w:val="21"/>
        </w:rPr>
        <w:t xml:space="preserve"> zu erhalten. </w:t>
      </w:r>
      <w:r w:rsidR="00A12678" w:rsidRPr="00EA5BF3">
        <w:rPr>
          <w:sz w:val="21"/>
          <w:szCs w:val="21"/>
        </w:rPr>
        <w:t xml:space="preserve">Für die Anlagen ist dies ein wichtiger Mehrwert in Sachen Predictive Maintenance. </w:t>
      </w:r>
      <w:r w:rsidR="00A40179" w:rsidRPr="00EA5BF3">
        <w:rPr>
          <w:sz w:val="21"/>
          <w:szCs w:val="21"/>
        </w:rPr>
        <w:t>Die Daten werden über die BEUMER Softwarelösung BG Insight</w:t>
      </w:r>
      <w:r w:rsidR="00515721" w:rsidRPr="00EA5BF3">
        <w:rPr>
          <w:sz w:val="21"/>
          <w:szCs w:val="21"/>
        </w:rPr>
        <w:t xml:space="preserve"> aufbereitet und sind</w:t>
      </w:r>
      <w:r w:rsidR="00A40179" w:rsidRPr="00EA5BF3">
        <w:rPr>
          <w:sz w:val="21"/>
          <w:szCs w:val="21"/>
        </w:rPr>
        <w:t xml:space="preserve"> über Smart Data-Dashboards jederzeit einsehbar. </w:t>
      </w:r>
      <w:r w:rsidR="00CC5693" w:rsidRPr="00EA5BF3">
        <w:rPr>
          <w:sz w:val="21"/>
          <w:szCs w:val="21"/>
        </w:rPr>
        <w:t xml:space="preserve">So werden die Anlagen selbst immer intelligenter und die Verfügbarkeit vor Ort kann stetig verbessert werden. </w:t>
      </w:r>
    </w:p>
    <w:p w14:paraId="20EEE3D0" w14:textId="76AC709E" w:rsidR="00227B78" w:rsidRPr="00227B78" w:rsidRDefault="00227B78" w:rsidP="00227B78"/>
    <w:p w14:paraId="62CE9503" w14:textId="77777777" w:rsidR="006E4AC8" w:rsidRDefault="006E4AC8" w:rsidP="001D188E"/>
    <w:p w14:paraId="73F913C0" w14:textId="77777777" w:rsidR="006E4AC8" w:rsidRDefault="006E4AC8" w:rsidP="001D188E"/>
    <w:p w14:paraId="0C2E72CE" w14:textId="0D759C47" w:rsidR="00E0191F" w:rsidRDefault="001D188E" w:rsidP="001D188E">
      <w:r w:rsidRPr="005B17AA">
        <w:rPr>
          <w:rFonts w:cs="Arial"/>
          <w:b/>
          <w:noProof/>
          <w:lang w:eastAsia="ja-JP"/>
        </w:rPr>
        <w:drawing>
          <wp:anchor distT="0" distB="0" distL="114300" distR="114300" simplePos="0" relativeHeight="251659264" behindDoc="0" locked="0" layoutInCell="1" allowOverlap="1" wp14:anchorId="707BF669" wp14:editId="769D74B2">
            <wp:simplePos x="0" y="0"/>
            <wp:positionH relativeFrom="margin">
              <wp:posOffset>5080</wp:posOffset>
            </wp:positionH>
            <wp:positionV relativeFrom="paragraph">
              <wp:posOffset>-2540</wp:posOffset>
            </wp:positionV>
            <wp:extent cx="3718560" cy="2477135"/>
            <wp:effectExtent l="0" t="0" r="0" b="0"/>
            <wp:wrapTopAndBottom/>
            <wp:docPr id="1" name="Grafik 1" descr="K:\VM\Fachpresse\Fachartikel_Pressemitteilung\2022\Fachartikel\P_Beumer_Klappensteuerung\211118_EBM-Papst_0179_BIL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2\Fachartikel\P_Beumer_Klappensteuerung\211118_EBM-Papst_0179_BILD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8560" cy="2477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28BC">
        <w:t xml:space="preserve">Bild 1: Die 275 Meter lange Anlage der BEUMER Group im Logistikzentrum </w:t>
      </w:r>
    </w:p>
    <w:p w14:paraId="399C916B" w14:textId="74FC5729" w:rsidR="00E67F17" w:rsidRDefault="000728BC" w:rsidP="00E67F17">
      <w:r>
        <w:t>Weiden sortiert über 10.000 Artikel pro Stunde.</w:t>
      </w:r>
    </w:p>
    <w:p w14:paraId="54254B24" w14:textId="45F1D446" w:rsidR="00E67F17" w:rsidRPr="001D188E" w:rsidRDefault="001D188E" w:rsidP="001D188E">
      <w:bookmarkStart w:id="0" w:name="_GoBack"/>
      <w:bookmarkEnd w:id="0"/>
      <w:r w:rsidRPr="00D10E53">
        <w:rPr>
          <w:rFonts w:ascii="Times New Roman" w:hAnsi="Times New Roman"/>
          <w:noProof/>
          <w:sz w:val="22"/>
          <w:szCs w:val="22"/>
          <w:lang w:eastAsia="ja-JP"/>
        </w:rPr>
        <w:drawing>
          <wp:anchor distT="0" distB="0" distL="114300" distR="114300" simplePos="0" relativeHeight="251658240" behindDoc="0" locked="0" layoutInCell="1" allowOverlap="1" wp14:anchorId="697F60EF" wp14:editId="7ADE10B4">
            <wp:simplePos x="0" y="0"/>
            <wp:positionH relativeFrom="margin">
              <wp:posOffset>5080</wp:posOffset>
            </wp:positionH>
            <wp:positionV relativeFrom="paragraph">
              <wp:posOffset>196850</wp:posOffset>
            </wp:positionV>
            <wp:extent cx="3689350" cy="3033395"/>
            <wp:effectExtent l="0" t="0" r="635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40A472.tmp"/>
                    <pic:cNvPicPr/>
                  </pic:nvPicPr>
                  <pic:blipFill>
                    <a:blip r:embed="rId9">
                      <a:extLst>
                        <a:ext uri="{28A0092B-C50C-407E-A947-70E740481C1C}">
                          <a14:useLocalDpi xmlns:a14="http://schemas.microsoft.com/office/drawing/2010/main" val="0"/>
                        </a:ext>
                      </a:extLst>
                    </a:blip>
                    <a:stretch>
                      <a:fillRect/>
                    </a:stretch>
                  </pic:blipFill>
                  <pic:spPr>
                    <a:xfrm>
                      <a:off x="0" y="0"/>
                      <a:ext cx="3689350" cy="3033395"/>
                    </a:xfrm>
                    <a:prstGeom prst="rect">
                      <a:avLst/>
                    </a:prstGeom>
                  </pic:spPr>
                </pic:pic>
              </a:graphicData>
            </a:graphic>
            <wp14:sizeRelH relativeFrom="margin">
              <wp14:pctWidth>0</wp14:pctWidth>
            </wp14:sizeRelH>
            <wp14:sizeRelV relativeFrom="margin">
              <wp14:pctHeight>0</wp14:pctHeight>
            </wp14:sizeRelV>
          </wp:anchor>
        </w:drawing>
      </w:r>
    </w:p>
    <w:p w14:paraId="3C654EA6" w14:textId="616A6646" w:rsidR="00E0191F" w:rsidRPr="00E0191F" w:rsidRDefault="001D188E" w:rsidP="00E0191F">
      <w:r>
        <w:t>B</w:t>
      </w:r>
      <w:r w:rsidR="00E0191F">
        <w:t xml:space="preserve">ild 2: </w:t>
      </w:r>
      <w:r w:rsidRPr="001D188E">
        <w:t>Der ECI 63 (hier mit K5-Elektronik) aus dem modularen Baukasten von ebm-papst kann gezielt auf die individuelle Anwendung angepasst werden. Die intelligente K5-Elektronik ist hoch kommunikativ und ermöglicht die Abfrage einer Vielzahl an Maschinendaten.</w:t>
      </w:r>
    </w:p>
    <w:p w14:paraId="2ECE3EA6" w14:textId="77777777" w:rsidR="00E67F17" w:rsidRDefault="00E67F17" w:rsidP="0028417B">
      <w:pPr>
        <w:pStyle w:val="berschrift1"/>
        <w:jc w:val="both"/>
        <w:rPr>
          <w:rFonts w:ascii="Arial" w:hAnsi="Arial" w:cs="Arial"/>
          <w:b w:val="0"/>
        </w:rPr>
      </w:pPr>
    </w:p>
    <w:p w14:paraId="16110ED9" w14:textId="6600BAB5" w:rsidR="009A6CC8" w:rsidRPr="001D188E" w:rsidRDefault="009A6CC8" w:rsidP="0028417B">
      <w:pPr>
        <w:pStyle w:val="berschrift1"/>
        <w:jc w:val="both"/>
        <w:rPr>
          <w:rFonts w:ascii="Arial" w:hAnsi="Arial" w:cs="Arial"/>
          <w:b w:val="0"/>
          <w:sz w:val="20"/>
          <w:szCs w:val="20"/>
        </w:rPr>
      </w:pPr>
      <w:r w:rsidRPr="001D188E">
        <w:rPr>
          <w:rFonts w:ascii="Arial" w:hAnsi="Arial" w:cs="Arial"/>
          <w:b w:val="0"/>
          <w:sz w:val="20"/>
          <w:szCs w:val="20"/>
        </w:rPr>
        <w:t>Bild</w:t>
      </w:r>
      <w:r w:rsidR="001D188E" w:rsidRPr="001D188E">
        <w:rPr>
          <w:rFonts w:ascii="Arial" w:hAnsi="Arial" w:cs="Arial"/>
          <w:b w:val="0"/>
          <w:sz w:val="20"/>
          <w:szCs w:val="20"/>
        </w:rPr>
        <w:t>er</w:t>
      </w:r>
      <w:r w:rsidR="00CD2524">
        <w:rPr>
          <w:rFonts w:ascii="Arial" w:hAnsi="Arial" w:cs="Arial"/>
          <w:b w:val="0"/>
          <w:sz w:val="20"/>
          <w:szCs w:val="20"/>
        </w:rPr>
        <w:tab/>
      </w:r>
      <w:r w:rsidR="001D188E">
        <w:rPr>
          <w:rFonts w:ascii="Arial" w:hAnsi="Arial" w:cs="Arial"/>
          <w:b w:val="0"/>
          <w:sz w:val="20"/>
          <w:szCs w:val="20"/>
        </w:rPr>
        <w:tab/>
      </w:r>
      <w:r w:rsidR="00EF1D03" w:rsidRPr="001D188E">
        <w:rPr>
          <w:rFonts w:ascii="Arial" w:hAnsi="Arial" w:cs="Arial"/>
          <w:b w:val="0"/>
          <w:sz w:val="20"/>
          <w:szCs w:val="20"/>
        </w:rPr>
        <w:t>Stefan Hobmaier</w:t>
      </w:r>
      <w:r w:rsidR="004418C0" w:rsidRPr="001D188E">
        <w:rPr>
          <w:rFonts w:ascii="Arial" w:hAnsi="Arial" w:cs="Arial"/>
          <w:b w:val="0"/>
          <w:sz w:val="20"/>
          <w:szCs w:val="20"/>
        </w:rPr>
        <w:t xml:space="preserve"> I Fotogloria </w:t>
      </w:r>
    </w:p>
    <w:p w14:paraId="0DB55CB1" w14:textId="073754A6" w:rsidR="009A6CC8" w:rsidRPr="001D188E" w:rsidRDefault="009A6CC8" w:rsidP="0028417B">
      <w:pPr>
        <w:pStyle w:val="berschrift1"/>
        <w:jc w:val="both"/>
        <w:rPr>
          <w:rFonts w:ascii="Arial" w:hAnsi="Arial" w:cs="Arial"/>
          <w:b w:val="0"/>
          <w:sz w:val="20"/>
          <w:szCs w:val="20"/>
        </w:rPr>
      </w:pPr>
      <w:r w:rsidRPr="001D188E">
        <w:rPr>
          <w:rFonts w:ascii="Arial" w:hAnsi="Arial" w:cs="Arial"/>
          <w:b w:val="0"/>
          <w:sz w:val="20"/>
          <w:szCs w:val="20"/>
        </w:rPr>
        <w:t xml:space="preserve">Zeichen </w:t>
      </w:r>
      <w:r w:rsidRPr="001D188E">
        <w:rPr>
          <w:rFonts w:ascii="Arial" w:hAnsi="Arial" w:cs="Arial"/>
          <w:b w:val="0"/>
          <w:sz w:val="20"/>
          <w:szCs w:val="20"/>
        </w:rPr>
        <w:tab/>
        <w:t xml:space="preserve">ca. </w:t>
      </w:r>
      <w:r w:rsidR="006E4AC8">
        <w:rPr>
          <w:rFonts w:ascii="Arial" w:hAnsi="Arial" w:cs="Arial"/>
          <w:b w:val="0"/>
          <w:sz w:val="20"/>
          <w:szCs w:val="20"/>
        </w:rPr>
        <w:t>2.8</w:t>
      </w:r>
      <w:r w:rsidR="0028232E" w:rsidRPr="001D188E">
        <w:rPr>
          <w:rFonts w:ascii="Arial" w:hAnsi="Arial" w:cs="Arial"/>
          <w:b w:val="0"/>
          <w:sz w:val="20"/>
          <w:szCs w:val="20"/>
        </w:rPr>
        <w:t>00</w:t>
      </w:r>
      <w:r w:rsidRPr="001D188E">
        <w:rPr>
          <w:rFonts w:ascii="Arial" w:hAnsi="Arial" w:cs="Arial"/>
          <w:b w:val="0"/>
          <w:sz w:val="20"/>
          <w:szCs w:val="20"/>
        </w:rPr>
        <w:t xml:space="preserve">, mit Überschriften und Zwischenüberschriften </w:t>
      </w:r>
    </w:p>
    <w:p w14:paraId="5BDE2499" w14:textId="119A93AF" w:rsidR="000B6FB1" w:rsidRPr="001D188E" w:rsidRDefault="009A6CC8" w:rsidP="000B6FB1">
      <w:pPr>
        <w:pStyle w:val="berschrift1"/>
        <w:ind w:left="1410" w:hanging="1410"/>
        <w:jc w:val="both"/>
        <w:rPr>
          <w:rFonts w:ascii="Arial" w:hAnsi="Arial" w:cs="Arial"/>
          <w:b w:val="0"/>
          <w:sz w:val="20"/>
          <w:szCs w:val="20"/>
        </w:rPr>
      </w:pPr>
      <w:r w:rsidRPr="001D188E">
        <w:rPr>
          <w:rFonts w:ascii="Arial" w:hAnsi="Arial" w:cs="Arial"/>
          <w:b w:val="0"/>
          <w:sz w:val="20"/>
          <w:szCs w:val="20"/>
        </w:rPr>
        <w:t>Tags</w:t>
      </w:r>
      <w:r w:rsidRPr="001D188E">
        <w:rPr>
          <w:rFonts w:ascii="Arial" w:hAnsi="Arial" w:cs="Arial"/>
          <w:b w:val="0"/>
          <w:sz w:val="20"/>
          <w:szCs w:val="20"/>
        </w:rPr>
        <w:tab/>
      </w:r>
      <w:r w:rsidR="000B6FB1" w:rsidRPr="001D188E">
        <w:rPr>
          <w:rFonts w:ascii="Arial" w:hAnsi="Arial" w:cs="Arial"/>
          <w:b w:val="0"/>
          <w:sz w:val="20"/>
          <w:szCs w:val="20"/>
        </w:rPr>
        <w:t xml:space="preserve">Intralogistik, Servoantrieb, EtaCrown, Nachhaltigkeit, Klappensteuerung, Predicitve Maintenance, Energieeffizienz </w:t>
      </w:r>
    </w:p>
    <w:p w14:paraId="6983F5FE" w14:textId="192C9A75" w:rsidR="0028417B" w:rsidRPr="001D188E" w:rsidRDefault="000B6FB1" w:rsidP="000B6FB1">
      <w:pPr>
        <w:pStyle w:val="berschrift1"/>
        <w:ind w:left="1410" w:hanging="1410"/>
        <w:jc w:val="both"/>
        <w:rPr>
          <w:rFonts w:ascii="Arial" w:hAnsi="Arial" w:cs="Arial"/>
          <w:b w:val="0"/>
          <w:sz w:val="20"/>
          <w:szCs w:val="20"/>
        </w:rPr>
      </w:pPr>
      <w:r w:rsidRPr="001D188E">
        <w:rPr>
          <w:rFonts w:ascii="Arial" w:hAnsi="Arial" w:cs="Arial"/>
          <w:b w:val="0"/>
          <w:sz w:val="20"/>
          <w:szCs w:val="20"/>
        </w:rPr>
        <w:t>Link</w:t>
      </w:r>
      <w:r w:rsidRPr="001D188E">
        <w:rPr>
          <w:rFonts w:ascii="Arial" w:hAnsi="Arial" w:cs="Arial"/>
          <w:b w:val="0"/>
          <w:sz w:val="20"/>
          <w:szCs w:val="20"/>
        </w:rPr>
        <w:tab/>
      </w:r>
      <w:hyperlink r:id="rId10" w:history="1">
        <w:r w:rsidRPr="001D188E">
          <w:rPr>
            <w:rStyle w:val="Hyperlink"/>
            <w:rFonts w:ascii="Arial" w:hAnsi="Arial" w:cs="Arial"/>
            <w:b w:val="0"/>
            <w:sz w:val="20"/>
            <w:szCs w:val="20"/>
            <w:lang w:val="it-IT"/>
          </w:rPr>
          <w:t>www.ebmpapst.com/de/de/branchen/antriebstechnik/intralogistik.html</w:t>
        </w:r>
      </w:hyperlink>
    </w:p>
    <w:p w14:paraId="26E9DD17" w14:textId="69B8B2D5" w:rsidR="000B6FB1" w:rsidRDefault="000B6FB1" w:rsidP="000B6FB1"/>
    <w:p w14:paraId="6DB17D01" w14:textId="77777777" w:rsidR="001D188E" w:rsidRPr="000B6FB1" w:rsidRDefault="001D188E" w:rsidP="000B6FB1"/>
    <w:p w14:paraId="3FA8393F" w14:textId="77777777" w:rsidR="006E4AC8" w:rsidRDefault="006E4AC8" w:rsidP="003104F2">
      <w:pPr>
        <w:rPr>
          <w:rFonts w:cs="Arial"/>
          <w:b/>
        </w:rPr>
      </w:pPr>
    </w:p>
    <w:p w14:paraId="0680F4EF" w14:textId="791F4508" w:rsidR="003104F2" w:rsidRPr="00CE0EA6" w:rsidRDefault="003104F2" w:rsidP="003104F2">
      <w:pPr>
        <w:rPr>
          <w:rFonts w:cs="Arial"/>
          <w:b/>
        </w:rPr>
      </w:pPr>
      <w:r w:rsidRPr="00CE0EA6">
        <w:rPr>
          <w:rFonts w:cs="Arial"/>
          <w:b/>
        </w:rPr>
        <w:t>Über ebm-papst</w:t>
      </w:r>
    </w:p>
    <w:p w14:paraId="115955DF" w14:textId="77777777" w:rsidR="00BD121C" w:rsidRPr="00CE0EA6" w:rsidRDefault="00BD121C" w:rsidP="00BD121C">
      <w:pPr>
        <w:jc w:val="both"/>
      </w:pPr>
      <w:r w:rsidRPr="00CE0EA6">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CE0EA6" w:rsidRDefault="00BD121C" w:rsidP="00BD121C">
      <w:pPr>
        <w:jc w:val="both"/>
      </w:pPr>
    </w:p>
    <w:p w14:paraId="035485BC" w14:textId="500B5DA9" w:rsidR="002B10BE" w:rsidRPr="00CE0EA6" w:rsidRDefault="00BD121C" w:rsidP="00BD121C">
      <w:pPr>
        <w:jc w:val="both"/>
      </w:pPr>
      <w:r w:rsidRPr="00CE0EA6">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CE0EA6" w:rsidSect="00A324D5">
      <w:headerReference w:type="default" r:id="rId11"/>
      <w:pgSz w:w="11900" w:h="16840"/>
      <w:pgMar w:top="340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E33670"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DF082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00419">
                            <w:rPr>
                              <w:rFonts w:cs="Arial"/>
                              <w:noProof/>
                              <w:sz w:val="16"/>
                              <w:szCs w:val="18"/>
                            </w:rPr>
                            <w:t>30. März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00419">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00419">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DF082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00419">
                      <w:rPr>
                        <w:rFonts w:cs="Arial"/>
                        <w:noProof/>
                        <w:sz w:val="16"/>
                        <w:szCs w:val="18"/>
                      </w:rPr>
                      <w:t>30. März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00419">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00419">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E33670">
      <w:rPr>
        <w:rFonts w:ascii="Arial" w:hAnsi="Arial" w:cs="Arial"/>
        <w:bCs/>
        <w:sz w:val="32"/>
        <w:szCs w:val="32"/>
      </w:rPr>
      <w:t>PRESSEINFORMATION</w:t>
    </w:r>
  </w:p>
  <w:p w14:paraId="173CEFC0" w14:textId="77777777" w:rsidR="003E593D" w:rsidRPr="00E33670" w:rsidRDefault="003E593D" w:rsidP="003E593D">
    <w:pPr>
      <w:pStyle w:val="-B-Zwischen"/>
      <w:spacing w:before="0" w:line="240" w:lineRule="auto"/>
      <w:rPr>
        <w:rFonts w:ascii="Arial" w:hAnsi="Arial" w:cs="Arial"/>
        <w:b w:val="0"/>
        <w:sz w:val="22"/>
      </w:rPr>
    </w:pPr>
  </w:p>
  <w:p w14:paraId="17C64F27" w14:textId="77777777" w:rsidR="003E593D" w:rsidRPr="00E33670" w:rsidRDefault="003E593D" w:rsidP="003E593D">
    <w:pPr>
      <w:rPr>
        <w:sz w:val="22"/>
        <w:lang w:eastAsia="ar-SA"/>
      </w:rPr>
    </w:pPr>
  </w:p>
  <w:p w14:paraId="2DD739B3" w14:textId="77777777" w:rsidR="003E593D" w:rsidRPr="00E33670" w:rsidRDefault="003E593D" w:rsidP="003E593D">
    <w:pPr>
      <w:rPr>
        <w:sz w:val="22"/>
        <w:lang w:eastAsia="ar-SA"/>
      </w:rPr>
    </w:pPr>
  </w:p>
  <w:p w14:paraId="34CD5A26" w14:textId="77777777" w:rsidR="003E593D" w:rsidRPr="00E33670" w:rsidRDefault="003E593D" w:rsidP="003E593D">
    <w:pPr>
      <w:rPr>
        <w:sz w:val="22"/>
        <w:lang w:eastAsia="ar-SA"/>
      </w:rPr>
    </w:pPr>
  </w:p>
  <w:p w14:paraId="4CD75269" w14:textId="1EF3EB37" w:rsidR="004766C9" w:rsidRPr="004766C9" w:rsidRDefault="00340198" w:rsidP="004766C9">
    <w:pPr>
      <w:pStyle w:val="-B-Zwischen"/>
      <w:rPr>
        <w:rFonts w:ascii="Arial" w:hAnsi="Arial" w:cs="Arial"/>
      </w:rPr>
    </w:pPr>
    <w:r>
      <w:rPr>
        <w:rFonts w:ascii="Arial" w:hAnsi="Arial" w:cs="Arial"/>
      </w:rPr>
      <w:t>Servo- schlägt Pneumatik-Antrieb</w:t>
    </w:r>
  </w:p>
  <w:p w14:paraId="68A4AF70" w14:textId="3361E89B" w:rsidR="002B10BE" w:rsidRPr="00E36D49" w:rsidRDefault="00E36D49" w:rsidP="003E593D">
    <w:pPr>
      <w:rPr>
        <w:rFonts w:cs="Arial"/>
        <w:b/>
        <w:sz w:val="32"/>
        <w:szCs w:val="32"/>
      </w:rPr>
    </w:pPr>
    <w:r w:rsidRPr="00E36D49">
      <w:rPr>
        <w:rFonts w:cs="Arial"/>
        <w:b/>
        <w:sz w:val="32"/>
        <w:szCs w:val="32"/>
      </w:rPr>
      <w:t>Nachhaltig</w:t>
    </w:r>
    <w:r w:rsidR="001D188E">
      <w:rPr>
        <w:rFonts w:cs="Arial"/>
        <w:b/>
        <w:sz w:val="32"/>
        <w:szCs w:val="32"/>
      </w:rPr>
      <w:t>e Antriebslösung für Witt-Gruppe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430"/>
    <w:rsid w:val="00037AA0"/>
    <w:rsid w:val="000706A3"/>
    <w:rsid w:val="000728BC"/>
    <w:rsid w:val="00075517"/>
    <w:rsid w:val="00076035"/>
    <w:rsid w:val="00090E62"/>
    <w:rsid w:val="000B6FB1"/>
    <w:rsid w:val="000F34B0"/>
    <w:rsid w:val="00114F31"/>
    <w:rsid w:val="001225FD"/>
    <w:rsid w:val="0013755A"/>
    <w:rsid w:val="001611A1"/>
    <w:rsid w:val="00190ADA"/>
    <w:rsid w:val="001C086B"/>
    <w:rsid w:val="001D188E"/>
    <w:rsid w:val="001F6896"/>
    <w:rsid w:val="00227B78"/>
    <w:rsid w:val="0023497E"/>
    <w:rsid w:val="00253476"/>
    <w:rsid w:val="00262441"/>
    <w:rsid w:val="00264166"/>
    <w:rsid w:val="0028232E"/>
    <w:rsid w:val="0028417B"/>
    <w:rsid w:val="002A207B"/>
    <w:rsid w:val="002B10BE"/>
    <w:rsid w:val="002B6C4A"/>
    <w:rsid w:val="003046BD"/>
    <w:rsid w:val="003104F2"/>
    <w:rsid w:val="00340198"/>
    <w:rsid w:val="0038699C"/>
    <w:rsid w:val="003B653F"/>
    <w:rsid w:val="003E593D"/>
    <w:rsid w:val="00407B96"/>
    <w:rsid w:val="00414750"/>
    <w:rsid w:val="00432E1D"/>
    <w:rsid w:val="004418C0"/>
    <w:rsid w:val="004766C9"/>
    <w:rsid w:val="0049760F"/>
    <w:rsid w:val="004E7BD0"/>
    <w:rsid w:val="00515721"/>
    <w:rsid w:val="00533A7D"/>
    <w:rsid w:val="0059072C"/>
    <w:rsid w:val="005B17AA"/>
    <w:rsid w:val="005C0AF9"/>
    <w:rsid w:val="005D0EC3"/>
    <w:rsid w:val="005F07CD"/>
    <w:rsid w:val="005F143E"/>
    <w:rsid w:val="00625C36"/>
    <w:rsid w:val="00695C06"/>
    <w:rsid w:val="006C10E1"/>
    <w:rsid w:val="006C78E5"/>
    <w:rsid w:val="006D2FDD"/>
    <w:rsid w:val="006E3F17"/>
    <w:rsid w:val="006E4AC8"/>
    <w:rsid w:val="00702781"/>
    <w:rsid w:val="007051CB"/>
    <w:rsid w:val="00711085"/>
    <w:rsid w:val="00714B2E"/>
    <w:rsid w:val="0072272D"/>
    <w:rsid w:val="00764970"/>
    <w:rsid w:val="00812A5A"/>
    <w:rsid w:val="00835E33"/>
    <w:rsid w:val="008602EE"/>
    <w:rsid w:val="00865FCC"/>
    <w:rsid w:val="008D520E"/>
    <w:rsid w:val="009A12DC"/>
    <w:rsid w:val="009A6CC8"/>
    <w:rsid w:val="009C55EA"/>
    <w:rsid w:val="009F0FD1"/>
    <w:rsid w:val="009F654F"/>
    <w:rsid w:val="00A12678"/>
    <w:rsid w:val="00A324D5"/>
    <w:rsid w:val="00A35A08"/>
    <w:rsid w:val="00A40179"/>
    <w:rsid w:val="00A627DD"/>
    <w:rsid w:val="00A766EE"/>
    <w:rsid w:val="00A8521E"/>
    <w:rsid w:val="00AA0174"/>
    <w:rsid w:val="00AE7246"/>
    <w:rsid w:val="00B25533"/>
    <w:rsid w:val="00B563BB"/>
    <w:rsid w:val="00B94E45"/>
    <w:rsid w:val="00BA6851"/>
    <w:rsid w:val="00BB5B73"/>
    <w:rsid w:val="00BD121C"/>
    <w:rsid w:val="00C23F04"/>
    <w:rsid w:val="00C80FDA"/>
    <w:rsid w:val="00CA05D1"/>
    <w:rsid w:val="00CC3AA2"/>
    <w:rsid w:val="00CC5693"/>
    <w:rsid w:val="00CD2524"/>
    <w:rsid w:val="00CD45D6"/>
    <w:rsid w:val="00CE00D1"/>
    <w:rsid w:val="00CE0EA6"/>
    <w:rsid w:val="00D00419"/>
    <w:rsid w:val="00D1418C"/>
    <w:rsid w:val="00D33F7A"/>
    <w:rsid w:val="00D42319"/>
    <w:rsid w:val="00D55946"/>
    <w:rsid w:val="00D61A0D"/>
    <w:rsid w:val="00D624C8"/>
    <w:rsid w:val="00DF725C"/>
    <w:rsid w:val="00E0110D"/>
    <w:rsid w:val="00E0191F"/>
    <w:rsid w:val="00E0788F"/>
    <w:rsid w:val="00E33670"/>
    <w:rsid w:val="00E36D49"/>
    <w:rsid w:val="00E3795F"/>
    <w:rsid w:val="00E43D25"/>
    <w:rsid w:val="00E47B23"/>
    <w:rsid w:val="00E67F17"/>
    <w:rsid w:val="00E823E2"/>
    <w:rsid w:val="00EA5BF3"/>
    <w:rsid w:val="00EF1D03"/>
    <w:rsid w:val="00EF7418"/>
    <w:rsid w:val="00F467B2"/>
    <w:rsid w:val="00F73087"/>
    <w:rsid w:val="00F7658D"/>
    <w:rsid w:val="00F774E8"/>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7B2D0457-C4B7-4115-98F0-8BCDD9C4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E67F17"/>
    <w:rPr>
      <w:color w:val="800080" w:themeColor="followedHyperlink"/>
      <w:u w:val="single"/>
    </w:rPr>
  </w:style>
  <w:style w:type="character" w:styleId="Kommentarzeichen">
    <w:name w:val="annotation reference"/>
    <w:basedOn w:val="Absatz-Standardschriftart"/>
    <w:uiPriority w:val="99"/>
    <w:semiHidden/>
    <w:unhideWhenUsed/>
    <w:rsid w:val="00BB5B73"/>
    <w:rPr>
      <w:sz w:val="16"/>
      <w:szCs w:val="16"/>
    </w:rPr>
  </w:style>
  <w:style w:type="paragraph" w:styleId="Kommentartext">
    <w:name w:val="annotation text"/>
    <w:basedOn w:val="Standard"/>
    <w:link w:val="KommentartextZchn"/>
    <w:uiPriority w:val="99"/>
    <w:semiHidden/>
    <w:unhideWhenUsed/>
    <w:rsid w:val="00BB5B73"/>
  </w:style>
  <w:style w:type="character" w:customStyle="1" w:styleId="KommentartextZchn">
    <w:name w:val="Kommentartext Zchn"/>
    <w:basedOn w:val="Absatz-Standardschriftart"/>
    <w:link w:val="Kommentartext"/>
    <w:uiPriority w:val="99"/>
    <w:semiHidden/>
    <w:rsid w:val="00BB5B7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B5B73"/>
    <w:rPr>
      <w:b/>
      <w:bCs/>
    </w:rPr>
  </w:style>
  <w:style w:type="character" w:customStyle="1" w:styleId="KommentarthemaZchn">
    <w:name w:val="Kommentarthema Zchn"/>
    <w:basedOn w:val="KommentartextZchn"/>
    <w:link w:val="Kommentarthema"/>
    <w:uiPriority w:val="99"/>
    <w:semiHidden/>
    <w:rsid w:val="00BB5B7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de/de/branchen/antriebstechnik/intralogistik.html" TargetMode="External"/><Relationship Id="rId4" Type="http://schemas.openxmlformats.org/officeDocument/2006/relationships/settings" Target="settings.xml"/><Relationship Id="rId9"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5100E-EA86-427C-AF87-C26F2F20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2022-03-30T07:40:00Z</cp:lastPrinted>
  <dcterms:created xsi:type="dcterms:W3CDTF">2022-03-10T11:01:00Z</dcterms:created>
  <dcterms:modified xsi:type="dcterms:W3CDTF">2022-03-30T07:41:00Z</dcterms:modified>
</cp:coreProperties>
</file>