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BAAAE" w14:textId="77777777" w:rsidR="009A6CC8" w:rsidRPr="002E7283" w:rsidRDefault="009A6CC8" w:rsidP="009B5562">
      <w:pPr>
        <w:pStyle w:val="berschrift1"/>
        <w:jc w:val="both"/>
        <w:rPr>
          <w:rFonts w:ascii="Arial" w:hAnsi="Arial" w:cs="Arial"/>
          <w:b w:val="0"/>
          <w:sz w:val="21"/>
          <w:szCs w:val="21"/>
        </w:rPr>
      </w:pPr>
    </w:p>
    <w:p w14:paraId="48123F78" w14:textId="32376360" w:rsidR="009B5562" w:rsidRPr="002E7283" w:rsidRDefault="009B5562" w:rsidP="009B5562">
      <w:pPr>
        <w:pStyle w:val="RBSEinleitung"/>
        <w:spacing w:line="240" w:lineRule="auto"/>
        <w:rPr>
          <w:rFonts w:ascii="Arial" w:eastAsia="Source Sans Pro" w:hAnsi="Arial"/>
          <w:b/>
          <w:i w:val="0"/>
          <w:color w:val="383838"/>
          <w:sz w:val="21"/>
          <w:szCs w:val="21"/>
        </w:rPr>
      </w:pPr>
      <w:r w:rsidRPr="002E7283">
        <w:rPr>
          <w:rFonts w:ascii="Arial" w:hAnsi="Arial"/>
          <w:b/>
          <w:i w:val="0"/>
          <w:sz w:val="21"/>
          <w:szCs w:val="21"/>
        </w:rPr>
        <w:t xml:space="preserve">Range and charging times are important parameters for electric vehicles. The storage and use of electrical energy generates heat losses that must be dissipated. This means that the quick-charge station itself, its power electronics, charging cable, and any buffer storage units that may be present need high-performance cooling concepts that can be easily integrated and operate reliably over a long period of time, even under sometimes very harsh ambient conditions. </w:t>
      </w:r>
    </w:p>
    <w:p w14:paraId="19550588" w14:textId="77777777" w:rsidR="009B5562" w:rsidRPr="002E7283" w:rsidRDefault="009B5562" w:rsidP="009B5562">
      <w:pPr>
        <w:pStyle w:val="RBSB-Zwischen"/>
        <w:spacing w:line="240" w:lineRule="auto"/>
        <w:rPr>
          <w:rFonts w:ascii="Arial" w:hAnsi="Arial"/>
          <w:bCs/>
          <w:color w:val="212529"/>
          <w:sz w:val="21"/>
          <w:szCs w:val="21"/>
        </w:rPr>
      </w:pPr>
      <w:r w:rsidRPr="002E7283">
        <w:rPr>
          <w:rFonts w:ascii="Arial" w:hAnsi="Arial"/>
          <w:sz w:val="21"/>
          <w:szCs w:val="21"/>
        </w:rPr>
        <w:t>Efficient heat dissipation</w:t>
      </w:r>
    </w:p>
    <w:p w14:paraId="6DC1FD8F" w14:textId="163A1C70" w:rsidR="009B5562" w:rsidRPr="002E7283" w:rsidRDefault="007A1D2A" w:rsidP="009B5562">
      <w:pPr>
        <w:pStyle w:val="RBSText"/>
        <w:spacing w:line="240" w:lineRule="auto"/>
        <w:rPr>
          <w:rFonts w:ascii="Arial" w:hAnsi="Arial"/>
          <w:sz w:val="21"/>
          <w:szCs w:val="21"/>
        </w:rPr>
      </w:pPr>
      <w:r w:rsidRPr="002E7283">
        <w:rPr>
          <w:rFonts w:ascii="Arial" w:hAnsi="Arial"/>
          <w:sz w:val="21"/>
          <w:szCs w:val="21"/>
        </w:rPr>
        <w:t>ebm-papst now offers efficient cooling solutions for all aspects of electromobility, including a variety of compact fans for electronics and switch cabinet cooling as well as powerful drives with integrated K4 control electronics for media-based cooling pumps. These are necessary for supplying the cooling circuits. Thanks to its high power density, the ECI-63.20-K4 internal rotor motor is typically used as a pump drive for charging cable cooling in the level 3 range with charging currents of up to 500 A. With variants in the 180 to 370 W power range, the compact drive covers a wide range of applications. The speed-torque-controlled external rotor motors in the VDC-49.15-K4 series, on the other hand, also allow conclusions to be drawn about pressure and coolant flow. This means additional sensors are not required in the application, which has a positive effect on the system control of the charging station.</w:t>
      </w:r>
    </w:p>
    <w:p w14:paraId="462937E8" w14:textId="62259F4A" w:rsidR="009B5562" w:rsidRPr="002E7283" w:rsidRDefault="009B5562" w:rsidP="009B5562">
      <w:pPr>
        <w:pStyle w:val="RBSB-Zwischen"/>
        <w:spacing w:line="240" w:lineRule="auto"/>
        <w:rPr>
          <w:rFonts w:ascii="Arial" w:hAnsi="Arial"/>
          <w:sz w:val="21"/>
          <w:szCs w:val="21"/>
        </w:rPr>
      </w:pPr>
      <w:r w:rsidRPr="002E7283">
        <w:rPr>
          <w:rFonts w:ascii="Arial" w:hAnsi="Arial"/>
          <w:sz w:val="21"/>
          <w:szCs w:val="21"/>
        </w:rPr>
        <w:t>Fans for different applications</w:t>
      </w:r>
    </w:p>
    <w:p w14:paraId="0B78B678" w14:textId="17F6541F" w:rsidR="00663DEA" w:rsidRPr="002E7283" w:rsidRDefault="009B5562" w:rsidP="000A264A">
      <w:pPr>
        <w:pStyle w:val="RBSText"/>
        <w:spacing w:line="240" w:lineRule="auto"/>
        <w:rPr>
          <w:rFonts w:ascii="Arial" w:hAnsi="Arial"/>
          <w:sz w:val="21"/>
          <w:szCs w:val="21"/>
        </w:rPr>
      </w:pPr>
      <w:r w:rsidRPr="002E7283">
        <w:rPr>
          <w:rFonts w:ascii="Arial" w:hAnsi="Arial"/>
          <w:sz w:val="21"/>
          <w:szCs w:val="21"/>
        </w:rPr>
        <w:t>The interior of a quick-charge station, its power electronics and cooling circuits are usually cooled with air. Depending on requirements, the fans in the AxiEco and AxiForce series, for example, can be used for this purpose. The AxiEco offers impressive performance and efficiency in a compact installation space, enabling the design engineer to optimize the design of the application. With a diameter of 200 mm, this fan delivers an air flow of 1,820 m³/h. The speed can be adjusted to the required cooling capacity using a PWM or analog signal. This also allows the operating noise to be reduced to a minimum. AxiForce compact fans are well suited for applications with high back pressure. In sizes 80, 120 and 172 mm, they achieve pressures of up to 1,200 Pa and air flow rates of up to 650 m³/h. These fans have a steep air performance curve such as is required for cooling in densely packed quick-charge stations. There is also a particularly environment-resistant version with encapsulated electronics in protection class IP68, which is dustproof, protected against powerful water jets, and has successfully passed the salt spray test. As an option, these are available with ATEX certification in accordance with DIN EN 60079-7, Group IIC, T4. These features make the AxiForce series ideally suited for use in charging infrastructure, as well as in battery storage systems and switch cabinet cooling.</w:t>
      </w:r>
    </w:p>
    <w:p w14:paraId="11A5AD13" w14:textId="57945AD6" w:rsidR="007A1D2A" w:rsidRPr="002E7283" w:rsidRDefault="00F43312" w:rsidP="00227B78">
      <w:pPr>
        <w:rPr>
          <w:rFonts w:cs="Arial"/>
          <w:sz w:val="21"/>
          <w:szCs w:val="21"/>
        </w:rPr>
      </w:pPr>
      <w:r w:rsidRPr="002E7283">
        <w:rPr>
          <w:rFonts w:cs="Arial"/>
          <w:noProof/>
          <w:sz w:val="21"/>
          <w:szCs w:val="21"/>
          <w:lang w:val="de-DE" w:eastAsia="ja-JP"/>
        </w:rPr>
        <w:lastRenderedPageBreak/>
        <w:drawing>
          <wp:inline distT="0" distB="0" distL="0" distR="0" wp14:anchorId="716DA273" wp14:editId="34EF890C">
            <wp:extent cx="1971675" cy="1478861"/>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78875" cy="1484261"/>
                    </a:xfrm>
                    <a:prstGeom prst="rect">
                      <a:avLst/>
                    </a:prstGeom>
                  </pic:spPr>
                </pic:pic>
              </a:graphicData>
            </a:graphic>
          </wp:inline>
        </w:drawing>
      </w:r>
    </w:p>
    <w:p w14:paraId="43F919B8" w14:textId="0A24A726" w:rsidR="007A1D2A" w:rsidRPr="002E7283" w:rsidRDefault="00F43312" w:rsidP="00227B78">
      <w:pPr>
        <w:rPr>
          <w:rFonts w:cs="Arial"/>
          <w:sz w:val="21"/>
          <w:szCs w:val="21"/>
        </w:rPr>
      </w:pPr>
      <w:r w:rsidRPr="002E7283">
        <w:rPr>
          <w:rFonts w:cs="Arial"/>
          <w:sz w:val="21"/>
          <w:szCs w:val="21"/>
        </w:rPr>
        <w:t xml:space="preserve">Fig. 1: Efficient ECI-63 pump drive for cooling charging cables. </w:t>
      </w:r>
    </w:p>
    <w:p w14:paraId="465C7492" w14:textId="77777777" w:rsidR="007A1D2A" w:rsidRPr="002E7283" w:rsidRDefault="007A1D2A" w:rsidP="00227B78">
      <w:pPr>
        <w:rPr>
          <w:rFonts w:cs="Arial"/>
          <w:sz w:val="21"/>
          <w:szCs w:val="21"/>
        </w:rPr>
      </w:pPr>
    </w:p>
    <w:p w14:paraId="491E3397" w14:textId="00DE4299" w:rsidR="00F43312" w:rsidRPr="002E7283" w:rsidRDefault="007202DD" w:rsidP="00227B78">
      <w:pPr>
        <w:rPr>
          <w:rFonts w:cs="Arial"/>
          <w:sz w:val="21"/>
          <w:szCs w:val="21"/>
        </w:rPr>
      </w:pPr>
      <w:r w:rsidRPr="002E7283">
        <w:rPr>
          <w:rFonts w:cs="Arial"/>
          <w:noProof/>
          <w:sz w:val="21"/>
          <w:szCs w:val="21"/>
          <w:lang w:val="de-DE" w:eastAsia="ja-JP"/>
        </w:rPr>
        <w:drawing>
          <wp:inline distT="0" distB="0" distL="0" distR="0" wp14:anchorId="69ADA5D8" wp14:editId="110D6BCC">
            <wp:extent cx="2019300" cy="1443951"/>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21520" cy="1445539"/>
                    </a:xfrm>
                    <a:prstGeom prst="rect">
                      <a:avLst/>
                    </a:prstGeom>
                  </pic:spPr>
                </pic:pic>
              </a:graphicData>
            </a:graphic>
          </wp:inline>
        </w:drawing>
      </w:r>
    </w:p>
    <w:p w14:paraId="26AE0B23" w14:textId="5BFB8D8E" w:rsidR="00F43312" w:rsidRPr="002E7283" w:rsidRDefault="00F43312" w:rsidP="00227B78">
      <w:pPr>
        <w:rPr>
          <w:rFonts w:cs="Arial"/>
          <w:sz w:val="21"/>
          <w:szCs w:val="21"/>
        </w:rPr>
      </w:pPr>
      <w:r w:rsidRPr="002E7283">
        <w:rPr>
          <w:rFonts w:cs="Arial"/>
          <w:sz w:val="21"/>
          <w:szCs w:val="21"/>
        </w:rPr>
        <w:t>Fig. 2: Centrifugal, axial and diagonal fans for a wide variety of cooling solutions relating to electromobility.</w:t>
      </w:r>
    </w:p>
    <w:p w14:paraId="07A668D9" w14:textId="77777777" w:rsidR="009A6CC8" w:rsidRPr="002E7283" w:rsidRDefault="009A6CC8" w:rsidP="0028417B">
      <w:pPr>
        <w:pStyle w:val="berschrift1"/>
        <w:jc w:val="both"/>
        <w:rPr>
          <w:rFonts w:ascii="Arial" w:hAnsi="Arial" w:cs="Arial"/>
          <w:b w:val="0"/>
          <w:sz w:val="21"/>
          <w:szCs w:val="21"/>
        </w:rPr>
      </w:pPr>
    </w:p>
    <w:p w14:paraId="16110ED9" w14:textId="1ADB8837" w:rsidR="009A6CC8" w:rsidRPr="002E7283" w:rsidRDefault="009A6CC8" w:rsidP="0028417B">
      <w:pPr>
        <w:pStyle w:val="berschrift1"/>
        <w:jc w:val="both"/>
        <w:rPr>
          <w:rFonts w:ascii="Arial" w:hAnsi="Arial" w:cs="Arial"/>
          <w:b w:val="0"/>
          <w:sz w:val="21"/>
          <w:szCs w:val="21"/>
        </w:rPr>
      </w:pPr>
      <w:r w:rsidRPr="002E7283">
        <w:rPr>
          <w:rFonts w:ascii="Arial" w:hAnsi="Arial" w:cs="Arial"/>
          <w:b w:val="0"/>
          <w:sz w:val="21"/>
          <w:szCs w:val="21"/>
        </w:rPr>
        <w:t>Images 1 and 2:</w:t>
      </w:r>
      <w:r w:rsidRPr="002E7283">
        <w:rPr>
          <w:rFonts w:ascii="Arial" w:hAnsi="Arial" w:cs="Arial"/>
          <w:b w:val="0"/>
          <w:sz w:val="21"/>
          <w:szCs w:val="21"/>
        </w:rPr>
        <w:tab/>
        <w:t>ebm-papst</w:t>
      </w:r>
    </w:p>
    <w:p w14:paraId="0DB55CB1" w14:textId="59A53BFC" w:rsidR="009A6CC8" w:rsidRPr="002E7283" w:rsidRDefault="009A6CC8" w:rsidP="0028417B">
      <w:pPr>
        <w:pStyle w:val="berschrift1"/>
        <w:jc w:val="both"/>
        <w:rPr>
          <w:rFonts w:ascii="Arial" w:hAnsi="Arial" w:cs="Arial"/>
          <w:b w:val="0"/>
          <w:sz w:val="21"/>
          <w:szCs w:val="21"/>
        </w:rPr>
      </w:pPr>
      <w:r w:rsidRPr="002E7283">
        <w:rPr>
          <w:rFonts w:ascii="Arial" w:hAnsi="Arial" w:cs="Arial"/>
          <w:b w:val="0"/>
          <w:sz w:val="21"/>
          <w:szCs w:val="21"/>
        </w:rPr>
        <w:t xml:space="preserve">Characters  </w:t>
      </w:r>
      <w:r w:rsidRPr="002E7283">
        <w:rPr>
          <w:rFonts w:ascii="Arial" w:hAnsi="Arial" w:cs="Arial"/>
          <w:b w:val="0"/>
          <w:sz w:val="21"/>
          <w:szCs w:val="21"/>
        </w:rPr>
        <w:tab/>
      </w:r>
      <w:r w:rsidR="002E7283" w:rsidRPr="002E7283">
        <w:rPr>
          <w:rFonts w:ascii="Arial" w:hAnsi="Arial" w:cs="Arial"/>
          <w:b w:val="0"/>
          <w:sz w:val="21"/>
          <w:szCs w:val="21"/>
        </w:rPr>
        <w:tab/>
      </w:r>
      <w:r w:rsidRPr="002E7283">
        <w:rPr>
          <w:rFonts w:ascii="Arial" w:hAnsi="Arial" w:cs="Arial"/>
          <w:b w:val="0"/>
          <w:sz w:val="21"/>
          <w:szCs w:val="21"/>
        </w:rPr>
        <w:t xml:space="preserve">approx. </w:t>
      </w:r>
      <w:r w:rsidR="00037019">
        <w:rPr>
          <w:rFonts w:ascii="Arial" w:hAnsi="Arial" w:cs="Arial"/>
          <w:b w:val="0"/>
          <w:sz w:val="21"/>
          <w:szCs w:val="21"/>
        </w:rPr>
        <w:t>2,900</w:t>
      </w:r>
      <w:r w:rsidRPr="002E7283">
        <w:rPr>
          <w:rFonts w:ascii="Arial" w:hAnsi="Arial" w:cs="Arial"/>
          <w:b w:val="0"/>
          <w:sz w:val="21"/>
          <w:szCs w:val="21"/>
        </w:rPr>
        <w:t xml:space="preserve"> with headlines </w:t>
      </w:r>
    </w:p>
    <w:p w14:paraId="01B1BC7C" w14:textId="3E071878" w:rsidR="009A6CC8" w:rsidRPr="002E7283" w:rsidRDefault="009A6CC8" w:rsidP="002E7283">
      <w:pPr>
        <w:pStyle w:val="berschrift1"/>
        <w:ind w:left="2124" w:hanging="2124"/>
        <w:jc w:val="both"/>
        <w:rPr>
          <w:rFonts w:ascii="Arial" w:hAnsi="Arial" w:cs="Arial"/>
          <w:b w:val="0"/>
          <w:sz w:val="21"/>
          <w:szCs w:val="21"/>
        </w:rPr>
      </w:pPr>
      <w:r w:rsidRPr="002E7283">
        <w:rPr>
          <w:rFonts w:ascii="Arial" w:hAnsi="Arial" w:cs="Arial"/>
          <w:b w:val="0"/>
          <w:sz w:val="21"/>
          <w:szCs w:val="21"/>
        </w:rPr>
        <w:t>Tags</w:t>
      </w:r>
      <w:r w:rsidRPr="002E7283">
        <w:rPr>
          <w:rFonts w:ascii="Arial" w:hAnsi="Arial" w:cs="Arial"/>
          <w:b w:val="0"/>
          <w:sz w:val="21"/>
          <w:szCs w:val="21"/>
        </w:rPr>
        <w:tab/>
        <w:t>electromobility, quick-ch</w:t>
      </w:r>
      <w:bookmarkStart w:id="0" w:name="_GoBack"/>
      <w:bookmarkEnd w:id="0"/>
      <w:r w:rsidRPr="002E7283">
        <w:rPr>
          <w:rFonts w:ascii="Arial" w:hAnsi="Arial" w:cs="Arial"/>
          <w:b w:val="0"/>
          <w:sz w:val="21"/>
          <w:szCs w:val="21"/>
        </w:rPr>
        <w:t>arge station, battery storage, AxiEco, ECI, AxiForce, cable cooling, pump drive</w:t>
      </w:r>
    </w:p>
    <w:p w14:paraId="1A988DC8" w14:textId="31429779" w:rsidR="009A6CC8" w:rsidRPr="002E7283" w:rsidRDefault="009A6CC8" w:rsidP="0028417B">
      <w:pPr>
        <w:pStyle w:val="berschrift1"/>
        <w:jc w:val="both"/>
        <w:rPr>
          <w:rFonts w:ascii="Arial" w:hAnsi="Arial" w:cs="Arial"/>
          <w:b w:val="0"/>
          <w:sz w:val="21"/>
          <w:szCs w:val="21"/>
        </w:rPr>
      </w:pPr>
      <w:r w:rsidRPr="002E7283">
        <w:rPr>
          <w:rFonts w:ascii="Arial" w:hAnsi="Arial" w:cs="Arial"/>
          <w:b w:val="0"/>
          <w:sz w:val="21"/>
          <w:szCs w:val="21"/>
        </w:rPr>
        <w:t xml:space="preserve">Link </w:t>
      </w:r>
      <w:r w:rsidRPr="002E7283">
        <w:rPr>
          <w:rFonts w:ascii="Arial" w:hAnsi="Arial" w:cs="Arial"/>
          <w:b w:val="0"/>
          <w:sz w:val="21"/>
          <w:szCs w:val="21"/>
        </w:rPr>
        <w:tab/>
      </w:r>
      <w:r w:rsidRPr="002E7283">
        <w:rPr>
          <w:rFonts w:ascii="Arial" w:hAnsi="Arial" w:cs="Arial"/>
          <w:b w:val="0"/>
          <w:sz w:val="21"/>
          <w:szCs w:val="21"/>
        </w:rPr>
        <w:tab/>
      </w:r>
      <w:r w:rsidR="002E7283" w:rsidRPr="002E7283">
        <w:rPr>
          <w:rFonts w:ascii="Arial" w:hAnsi="Arial" w:cs="Arial"/>
          <w:b w:val="0"/>
          <w:sz w:val="21"/>
          <w:szCs w:val="21"/>
        </w:rPr>
        <w:tab/>
      </w:r>
      <w:hyperlink r:id="rId9" w:history="1">
        <w:r w:rsidRPr="002E7283">
          <w:rPr>
            <w:rStyle w:val="Hyperlink"/>
            <w:rFonts w:ascii="Arial" w:hAnsi="Arial" w:cs="Arial"/>
            <w:bCs/>
            <w:sz w:val="21"/>
            <w:szCs w:val="21"/>
          </w:rPr>
          <w:t>www.ebmpapst.com/chargingstation</w:t>
        </w:r>
      </w:hyperlink>
      <w:r w:rsidRPr="002E7283">
        <w:rPr>
          <w:rFonts w:ascii="Arial" w:hAnsi="Arial" w:cs="Arial"/>
          <w:b w:val="0"/>
          <w:sz w:val="21"/>
          <w:szCs w:val="21"/>
        </w:rPr>
        <w:t xml:space="preserve"> </w:t>
      </w:r>
    </w:p>
    <w:p w14:paraId="6983F5FE" w14:textId="77777777" w:rsidR="0028417B" w:rsidRPr="002E7283" w:rsidRDefault="0028417B" w:rsidP="0028417B">
      <w:pPr>
        <w:pStyle w:val="berschrift1"/>
        <w:spacing w:before="240"/>
        <w:jc w:val="both"/>
        <w:rPr>
          <w:rFonts w:ascii="Arial" w:hAnsi="Arial" w:cs="Arial"/>
          <w:sz w:val="21"/>
          <w:szCs w:val="21"/>
        </w:rPr>
      </w:pPr>
    </w:p>
    <w:p w14:paraId="382FB85B" w14:textId="77777777" w:rsidR="00681181" w:rsidRPr="002E7283" w:rsidRDefault="00681181" w:rsidP="00681181">
      <w:pPr>
        <w:rPr>
          <w:rFonts w:cs="Arial"/>
          <w:b/>
          <w:sz w:val="21"/>
          <w:szCs w:val="21"/>
        </w:rPr>
      </w:pPr>
      <w:r w:rsidRPr="002E7283">
        <w:rPr>
          <w:rFonts w:cs="Arial"/>
          <w:b/>
          <w:sz w:val="21"/>
          <w:szCs w:val="21"/>
        </w:rPr>
        <w:t>About ebm-papst</w:t>
      </w:r>
    </w:p>
    <w:p w14:paraId="2B590964" w14:textId="77777777" w:rsidR="002E7283" w:rsidRDefault="00681181" w:rsidP="00681181">
      <w:pPr>
        <w:jc w:val="both"/>
        <w:rPr>
          <w:rFonts w:cs="Arial"/>
          <w:sz w:val="21"/>
          <w:szCs w:val="21"/>
        </w:rPr>
      </w:pPr>
      <w:r w:rsidRPr="002E7283">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4EFAFDB7" w14:textId="11C9F974" w:rsidR="00681181" w:rsidRPr="002E7283" w:rsidRDefault="00681181" w:rsidP="00681181">
      <w:pPr>
        <w:jc w:val="both"/>
        <w:rPr>
          <w:rFonts w:cs="Arial"/>
          <w:sz w:val="21"/>
          <w:szCs w:val="21"/>
        </w:rPr>
      </w:pPr>
      <w:r w:rsidRPr="002E7283">
        <w:rPr>
          <w:rFonts w:cs="Arial"/>
          <w:sz w:val="21"/>
          <w:szCs w:val="21"/>
        </w:rPr>
        <w:t>In fiscal year 2021/22, the “hidden champion” generated revenues of € 2,288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p w14:paraId="035485BC" w14:textId="3A39947A" w:rsidR="002B10BE" w:rsidRPr="002E7283" w:rsidRDefault="002B10BE" w:rsidP="00681181">
      <w:pPr>
        <w:rPr>
          <w:rFonts w:cs="Arial"/>
          <w:vanish/>
          <w:sz w:val="21"/>
          <w:szCs w:val="21"/>
        </w:rPr>
      </w:pPr>
    </w:p>
    <w:sectPr w:rsidR="002B10BE" w:rsidRPr="002E7283"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4F15D" w14:textId="77777777" w:rsidR="00CD0E30" w:rsidRPr="0062445E" w:rsidRDefault="00CD0E30" w:rsidP="002B10BE">
      <w:r w:rsidRPr="0062445E">
        <w:separator/>
      </w:r>
    </w:p>
  </w:endnote>
  <w:endnote w:type="continuationSeparator" w:id="0">
    <w:p w14:paraId="0C54FE4E" w14:textId="77777777" w:rsidR="00CD0E30" w:rsidRPr="0062445E" w:rsidRDefault="00CD0E30" w:rsidP="002B10BE">
      <w:r w:rsidRPr="0062445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ource Sans Pro">
    <w:altName w:val="Cambria Math"/>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47C55" w14:textId="77777777" w:rsidR="00CD0E30" w:rsidRPr="0062445E" w:rsidRDefault="00CD0E30" w:rsidP="002B10BE">
      <w:r w:rsidRPr="0062445E">
        <w:separator/>
      </w:r>
    </w:p>
  </w:footnote>
  <w:footnote w:type="continuationSeparator" w:id="0">
    <w:p w14:paraId="67957AB1" w14:textId="77777777" w:rsidR="00CD0E30" w:rsidRPr="0062445E" w:rsidRDefault="00CD0E30" w:rsidP="002B10BE">
      <w:r w:rsidRPr="0062445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62445E" w:rsidRDefault="005F07CD" w:rsidP="003E593D">
    <w:pPr>
      <w:pStyle w:val="berschrift1"/>
      <w:spacing w:after="120"/>
      <w:rPr>
        <w:rFonts w:ascii="Arial" w:hAnsi="Arial" w:cs="Arial"/>
        <w:bCs/>
        <w:sz w:val="32"/>
        <w:szCs w:val="32"/>
      </w:rPr>
    </w:pPr>
    <w:r w:rsidRPr="0062445E">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445E">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62445E" w:rsidRDefault="001611A1" w:rsidP="005D0EC3">
                          <w:pPr>
                            <w:rPr>
                              <w:rFonts w:cs="Arial"/>
                              <w:sz w:val="16"/>
                              <w:szCs w:val="18"/>
                            </w:rPr>
                          </w:pPr>
                          <w:r w:rsidRPr="0062445E">
                            <w:rPr>
                              <w:sz w:val="16"/>
                              <w:szCs w:val="18"/>
                            </w:rPr>
                            <w:t>Pascal Schöpf</w:t>
                          </w:r>
                        </w:p>
                        <w:p w14:paraId="365E3769" w14:textId="3EA9D993" w:rsidR="005D0EC3" w:rsidRPr="0062445E" w:rsidRDefault="001611A1" w:rsidP="005D0EC3">
                          <w:pPr>
                            <w:rPr>
                              <w:rFonts w:cs="Arial"/>
                              <w:sz w:val="16"/>
                              <w:szCs w:val="18"/>
                            </w:rPr>
                          </w:pPr>
                          <w:r w:rsidRPr="0062445E">
                            <w:rPr>
                              <w:sz w:val="16"/>
                              <w:szCs w:val="18"/>
                            </w:rPr>
                            <w:t>Trade Press Coordinator</w:t>
                          </w:r>
                        </w:p>
                        <w:p w14:paraId="57807B07" w14:textId="77777777" w:rsidR="005D0EC3" w:rsidRPr="0062445E" w:rsidRDefault="005D0EC3" w:rsidP="005D0EC3">
                          <w:pPr>
                            <w:rPr>
                              <w:rFonts w:cs="Arial"/>
                              <w:sz w:val="16"/>
                              <w:szCs w:val="18"/>
                            </w:rPr>
                          </w:pPr>
                          <w:r w:rsidRPr="0062445E">
                            <w:rPr>
                              <w:sz w:val="16"/>
                              <w:szCs w:val="18"/>
                            </w:rPr>
                            <w:t>Phone: +49 7938 81-7006</w:t>
                          </w:r>
                        </w:p>
                        <w:p w14:paraId="76FCAB1C" w14:textId="36326C3F" w:rsidR="005D0EC3" w:rsidRPr="00681181" w:rsidRDefault="001611A1" w:rsidP="005D0EC3">
                          <w:pPr>
                            <w:rPr>
                              <w:rFonts w:cs="Arial"/>
                              <w:sz w:val="16"/>
                              <w:szCs w:val="18"/>
                              <w:lang w:val="de-DE"/>
                            </w:rPr>
                          </w:pPr>
                          <w:r w:rsidRPr="00681181">
                            <w:rPr>
                              <w:sz w:val="16"/>
                              <w:szCs w:val="18"/>
                              <w:lang w:val="de-DE"/>
                            </w:rPr>
                            <w:t>Pascal.Schoepf@de.ebmpapst.com</w:t>
                          </w:r>
                        </w:p>
                        <w:p w14:paraId="563D3CC5" w14:textId="77777777" w:rsidR="005D0EC3" w:rsidRPr="00681181" w:rsidRDefault="005D0EC3" w:rsidP="005D0EC3">
                          <w:pPr>
                            <w:rPr>
                              <w:rFonts w:cs="Arial"/>
                              <w:sz w:val="16"/>
                              <w:szCs w:val="18"/>
                              <w:lang w:val="de-DE"/>
                            </w:rPr>
                          </w:pPr>
                        </w:p>
                        <w:p w14:paraId="0651251E" w14:textId="77777777" w:rsidR="005D0EC3" w:rsidRPr="00681181" w:rsidRDefault="005D0EC3" w:rsidP="005D0EC3">
                          <w:pPr>
                            <w:rPr>
                              <w:rFonts w:cs="Arial"/>
                              <w:sz w:val="16"/>
                              <w:szCs w:val="18"/>
                              <w:lang w:val="de-DE"/>
                            </w:rPr>
                          </w:pPr>
                          <w:r w:rsidRPr="00681181">
                            <w:rPr>
                              <w:sz w:val="16"/>
                              <w:szCs w:val="18"/>
                              <w:lang w:val="de-DE"/>
                            </w:rPr>
                            <w:t>Corinna Schittenhelm</w:t>
                          </w:r>
                        </w:p>
                        <w:p w14:paraId="72099150" w14:textId="77777777" w:rsidR="005D0EC3" w:rsidRPr="0062445E" w:rsidRDefault="005D0EC3" w:rsidP="005D0EC3">
                          <w:pPr>
                            <w:rPr>
                              <w:rFonts w:cs="Arial"/>
                              <w:sz w:val="16"/>
                              <w:szCs w:val="18"/>
                            </w:rPr>
                          </w:pPr>
                          <w:r w:rsidRPr="0062445E">
                            <w:rPr>
                              <w:sz w:val="16"/>
                              <w:szCs w:val="18"/>
                            </w:rPr>
                            <w:t>Trade Press Coordinator</w:t>
                          </w:r>
                        </w:p>
                        <w:p w14:paraId="7418AAB6" w14:textId="77777777" w:rsidR="005D0EC3" w:rsidRPr="0062445E" w:rsidRDefault="005D0EC3" w:rsidP="005D0EC3">
                          <w:pPr>
                            <w:rPr>
                              <w:rFonts w:cs="Arial"/>
                              <w:sz w:val="16"/>
                              <w:szCs w:val="18"/>
                            </w:rPr>
                          </w:pPr>
                          <w:r w:rsidRPr="0062445E">
                            <w:rPr>
                              <w:sz w:val="16"/>
                              <w:szCs w:val="18"/>
                            </w:rPr>
                            <w:t>Phone: +49 7938 81-8125</w:t>
                          </w:r>
                        </w:p>
                        <w:p w14:paraId="715A03AC" w14:textId="77777777" w:rsidR="005D0EC3" w:rsidRPr="0062445E" w:rsidRDefault="005D0EC3" w:rsidP="005D0EC3">
                          <w:pPr>
                            <w:rPr>
                              <w:rFonts w:cs="Arial"/>
                              <w:sz w:val="16"/>
                              <w:szCs w:val="18"/>
                            </w:rPr>
                          </w:pPr>
                          <w:r w:rsidRPr="0062445E">
                            <w:rPr>
                              <w:sz w:val="16"/>
                              <w:szCs w:val="18"/>
                            </w:rPr>
                            <w:t>Corinna.Schittenhelm@de.ebmpapst.com</w:t>
                          </w:r>
                        </w:p>
                        <w:p w14:paraId="254BCB8E" w14:textId="77777777" w:rsidR="005D0EC3" w:rsidRPr="0062445E" w:rsidRDefault="005D0EC3" w:rsidP="005D0EC3">
                          <w:pPr>
                            <w:rPr>
                              <w:rFonts w:cs="Arial"/>
                              <w:sz w:val="16"/>
                              <w:szCs w:val="18"/>
                            </w:rPr>
                          </w:pPr>
                        </w:p>
                        <w:p w14:paraId="67CCD9FB" w14:textId="77777777" w:rsidR="005D0EC3" w:rsidRPr="0062445E" w:rsidRDefault="005D0EC3" w:rsidP="005D0EC3">
                          <w:pPr>
                            <w:rPr>
                              <w:rFonts w:cs="Arial"/>
                              <w:sz w:val="16"/>
                              <w:szCs w:val="18"/>
                            </w:rPr>
                          </w:pPr>
                        </w:p>
                        <w:p w14:paraId="38D35264" w14:textId="319B0555" w:rsidR="005D0EC3" w:rsidRPr="0062445E" w:rsidRDefault="00037019" w:rsidP="005D0EC3">
                          <w:pPr>
                            <w:rPr>
                              <w:rStyle w:val="Seitenzahl"/>
                              <w:rFonts w:cs="Arial"/>
                              <w:sz w:val="16"/>
                              <w:szCs w:val="18"/>
                            </w:rPr>
                          </w:pPr>
                          <w:r>
                            <w:rPr>
                              <w:rFonts w:cs="Arial"/>
                              <w:sz w:val="16"/>
                              <w:szCs w:val="18"/>
                            </w:rPr>
                            <w:fldChar w:fldCharType="begin"/>
                          </w:r>
                          <w:r>
                            <w:rPr>
                              <w:rFonts w:cs="Arial"/>
                              <w:sz w:val="16"/>
                              <w:szCs w:val="18"/>
                            </w:rPr>
                            <w:instrText xml:space="preserve"> TIME  \@ "MMMM d, yyyy" </w:instrText>
                          </w:r>
                          <w:r>
                            <w:rPr>
                              <w:rFonts w:cs="Arial"/>
                              <w:sz w:val="16"/>
                              <w:szCs w:val="18"/>
                            </w:rPr>
                            <w:fldChar w:fldCharType="separate"/>
                          </w:r>
                          <w:r w:rsidR="0071669A">
                            <w:rPr>
                              <w:rFonts w:cs="Arial"/>
                              <w:noProof/>
                              <w:sz w:val="16"/>
                              <w:szCs w:val="18"/>
                            </w:rPr>
                            <w:t>September 19, 2022</w:t>
                          </w:r>
                          <w:r>
                            <w:rPr>
                              <w:rFonts w:cs="Arial"/>
                              <w:sz w:val="16"/>
                              <w:szCs w:val="18"/>
                            </w:rPr>
                            <w:fldChar w:fldCharType="end"/>
                          </w:r>
                          <w:r w:rsidR="005D0EC3" w:rsidRPr="0062445E">
                            <w:rPr>
                              <w:sz w:val="16"/>
                              <w:szCs w:val="18"/>
                            </w:rPr>
                            <w:t xml:space="preserve"> - Page </w:t>
                          </w:r>
                          <w:r w:rsidR="005D0EC3" w:rsidRPr="0062445E">
                            <w:rPr>
                              <w:rStyle w:val="Seitenzahl"/>
                              <w:rFonts w:cs="Arial"/>
                              <w:sz w:val="16"/>
                              <w:szCs w:val="18"/>
                            </w:rPr>
                            <w:fldChar w:fldCharType="begin"/>
                          </w:r>
                          <w:r w:rsidR="005D0EC3" w:rsidRPr="0062445E">
                            <w:rPr>
                              <w:rStyle w:val="Seitenzahl"/>
                              <w:rFonts w:cs="Arial"/>
                              <w:sz w:val="16"/>
                              <w:szCs w:val="18"/>
                            </w:rPr>
                            <w:instrText xml:space="preserve"> PAGE </w:instrText>
                          </w:r>
                          <w:r w:rsidR="005D0EC3" w:rsidRPr="0062445E">
                            <w:rPr>
                              <w:rStyle w:val="Seitenzahl"/>
                              <w:rFonts w:cs="Arial"/>
                              <w:sz w:val="16"/>
                              <w:szCs w:val="18"/>
                            </w:rPr>
                            <w:fldChar w:fldCharType="separate"/>
                          </w:r>
                          <w:r w:rsidR="0071669A">
                            <w:rPr>
                              <w:rStyle w:val="Seitenzahl"/>
                              <w:rFonts w:cs="Arial"/>
                              <w:noProof/>
                              <w:sz w:val="16"/>
                              <w:szCs w:val="18"/>
                            </w:rPr>
                            <w:t>2</w:t>
                          </w:r>
                          <w:r w:rsidR="005D0EC3" w:rsidRPr="0062445E">
                            <w:rPr>
                              <w:rStyle w:val="Seitenzahl"/>
                              <w:rFonts w:cs="Arial"/>
                              <w:sz w:val="16"/>
                              <w:szCs w:val="18"/>
                            </w:rPr>
                            <w:fldChar w:fldCharType="end"/>
                          </w:r>
                          <w:r w:rsidR="005D0EC3" w:rsidRPr="0062445E">
                            <w:rPr>
                              <w:rStyle w:val="Seitenzahl"/>
                              <w:sz w:val="16"/>
                              <w:szCs w:val="18"/>
                            </w:rPr>
                            <w:t xml:space="preserve"> of </w:t>
                          </w:r>
                          <w:r w:rsidR="005D0EC3" w:rsidRPr="0062445E">
                            <w:rPr>
                              <w:rStyle w:val="Seitenzahl"/>
                              <w:rFonts w:cs="Arial"/>
                              <w:sz w:val="16"/>
                              <w:szCs w:val="18"/>
                            </w:rPr>
                            <w:fldChar w:fldCharType="begin"/>
                          </w:r>
                          <w:r w:rsidR="005D0EC3" w:rsidRPr="0062445E">
                            <w:rPr>
                              <w:rStyle w:val="Seitenzahl"/>
                              <w:rFonts w:cs="Arial"/>
                              <w:sz w:val="16"/>
                              <w:szCs w:val="18"/>
                            </w:rPr>
                            <w:instrText xml:space="preserve"> NUMPAGES </w:instrText>
                          </w:r>
                          <w:r w:rsidR="005D0EC3" w:rsidRPr="0062445E">
                            <w:rPr>
                              <w:rStyle w:val="Seitenzahl"/>
                              <w:rFonts w:cs="Arial"/>
                              <w:sz w:val="16"/>
                              <w:szCs w:val="18"/>
                            </w:rPr>
                            <w:fldChar w:fldCharType="separate"/>
                          </w:r>
                          <w:r w:rsidR="0071669A">
                            <w:rPr>
                              <w:rStyle w:val="Seitenzahl"/>
                              <w:rFonts w:cs="Arial"/>
                              <w:noProof/>
                              <w:sz w:val="16"/>
                              <w:szCs w:val="18"/>
                            </w:rPr>
                            <w:t>2</w:t>
                          </w:r>
                          <w:r w:rsidR="005D0EC3" w:rsidRPr="0062445E">
                            <w:rPr>
                              <w:rStyle w:val="Seitenzahl"/>
                              <w:rFonts w:cs="Arial"/>
                              <w:sz w:val="16"/>
                              <w:szCs w:val="18"/>
                            </w:rPr>
                            <w:fldChar w:fldCharType="end"/>
                          </w:r>
                        </w:p>
                        <w:p w14:paraId="1E0CA8DC" w14:textId="77777777" w:rsidR="005D0EC3" w:rsidRPr="0062445E" w:rsidRDefault="005D0EC3" w:rsidP="005D0EC3">
                          <w:pPr>
                            <w:rPr>
                              <w:rStyle w:val="Seitenzahl"/>
                              <w:rFonts w:cs="Arial"/>
                              <w:sz w:val="16"/>
                              <w:szCs w:val="18"/>
                            </w:rPr>
                          </w:pPr>
                        </w:p>
                        <w:p w14:paraId="66B6D44A" w14:textId="77777777" w:rsidR="005D0EC3" w:rsidRPr="0062445E" w:rsidRDefault="005D0EC3" w:rsidP="005D0EC3">
                          <w:pPr>
                            <w:rPr>
                              <w:rStyle w:val="Seitenzahl"/>
                              <w:rFonts w:cs="Arial"/>
                              <w:sz w:val="16"/>
                              <w:szCs w:val="18"/>
                            </w:rPr>
                          </w:pPr>
                        </w:p>
                        <w:p w14:paraId="0EFB08F5" w14:textId="77777777" w:rsidR="005D0EC3" w:rsidRPr="0062445E" w:rsidRDefault="005D0EC3" w:rsidP="005D0EC3">
                          <w:pPr>
                            <w:rPr>
                              <w:rStyle w:val="Seitenzahl"/>
                              <w:rFonts w:cs="Arial"/>
                              <w:sz w:val="16"/>
                              <w:szCs w:val="18"/>
                            </w:rPr>
                          </w:pPr>
                          <w:r w:rsidRPr="0062445E">
                            <w:rPr>
                              <w:rStyle w:val="Seitenzahl"/>
                              <w:sz w:val="16"/>
                              <w:szCs w:val="18"/>
                            </w:rPr>
                            <w:t>Press Relations contact</w:t>
                          </w:r>
                        </w:p>
                        <w:p w14:paraId="4F934BF6" w14:textId="77777777" w:rsidR="005D0EC3" w:rsidRPr="0062445E" w:rsidRDefault="005D0EC3" w:rsidP="005D0EC3">
                          <w:pPr>
                            <w:rPr>
                              <w:rStyle w:val="Seitenzahl"/>
                              <w:rFonts w:cs="Arial"/>
                              <w:sz w:val="16"/>
                              <w:szCs w:val="18"/>
                            </w:rPr>
                          </w:pPr>
                          <w:r w:rsidRPr="0062445E">
                            <w:rPr>
                              <w:rStyle w:val="Seitenzahl"/>
                              <w:sz w:val="16"/>
                              <w:szCs w:val="18"/>
                            </w:rPr>
                            <w:t>ebm-papst Group</w:t>
                          </w:r>
                        </w:p>
                        <w:p w14:paraId="0B3C21F7" w14:textId="5D339576" w:rsidR="005D0EC3" w:rsidRPr="0062445E" w:rsidRDefault="005D0EC3" w:rsidP="005D0EC3">
                          <w:pPr>
                            <w:rPr>
                              <w:rFonts w:cs="Arial"/>
                              <w:sz w:val="16"/>
                              <w:szCs w:val="18"/>
                            </w:rPr>
                          </w:pPr>
                          <w:r w:rsidRPr="0062445E">
                            <w:rPr>
                              <w:rStyle w:val="Seitenzahl"/>
                              <w:sz w:val="16"/>
                              <w:szCs w:val="18"/>
                            </w:rPr>
                            <w:t xml:space="preserve">Phone </w:t>
                          </w:r>
                          <w:r w:rsidRPr="0062445E">
                            <w:rPr>
                              <w:sz w:val="16"/>
                              <w:szCs w:val="18"/>
                            </w:rPr>
                            <w:t>+49 7938 81-7105</w:t>
                          </w:r>
                        </w:p>
                        <w:p w14:paraId="1EF9C0B6" w14:textId="77777777" w:rsidR="00075517" w:rsidRPr="0062445E" w:rsidRDefault="00075517" w:rsidP="005D0EC3">
                          <w:pPr>
                            <w:rPr>
                              <w:rStyle w:val="Seitenzahl"/>
                              <w:rFonts w:cs="Arial"/>
                              <w:sz w:val="16"/>
                              <w:szCs w:val="18"/>
                            </w:rPr>
                          </w:pPr>
                        </w:p>
                        <w:p w14:paraId="1CEFAE5D" w14:textId="77777777" w:rsidR="005D0EC3" w:rsidRPr="0062445E" w:rsidRDefault="005D0EC3" w:rsidP="005D0EC3">
                          <w:pPr>
                            <w:rPr>
                              <w:rStyle w:val="Seitenzahl"/>
                              <w:rFonts w:cs="Arial"/>
                              <w:sz w:val="16"/>
                              <w:szCs w:val="18"/>
                            </w:rPr>
                          </w:pPr>
                          <w:r w:rsidRPr="0062445E">
                            <w:rPr>
                              <w:rStyle w:val="Seitenzahl"/>
                              <w:sz w:val="16"/>
                              <w:szCs w:val="18"/>
                            </w:rPr>
                            <w:t>twitter.com/ebmpapst_news</w:t>
                          </w:r>
                        </w:p>
                        <w:p w14:paraId="3200F104" w14:textId="77777777" w:rsidR="005D0EC3" w:rsidRPr="0062445E" w:rsidRDefault="005D0EC3" w:rsidP="005D0EC3">
                          <w:pPr>
                            <w:rPr>
                              <w:rFonts w:cs="Arial"/>
                              <w:sz w:val="16"/>
                              <w:szCs w:val="18"/>
                            </w:rPr>
                          </w:pPr>
                          <w:r w:rsidRPr="0062445E">
                            <w:rPr>
                              <w:sz w:val="16"/>
                              <w:szCs w:val="18"/>
                            </w:rPr>
                            <w:t>facebook.com/ebmpapstFANS</w:t>
                          </w:r>
                        </w:p>
                        <w:p w14:paraId="692AE803" w14:textId="77777777" w:rsidR="005D0EC3" w:rsidRPr="0062445E" w:rsidRDefault="005D0EC3" w:rsidP="005D0EC3">
                          <w:pPr>
                            <w:rPr>
                              <w:rFonts w:cs="Arial"/>
                              <w:sz w:val="16"/>
                              <w:szCs w:val="18"/>
                            </w:rPr>
                          </w:pPr>
                          <w:r w:rsidRPr="0062445E">
                            <w:rPr>
                              <w:sz w:val="16"/>
                              <w:szCs w:val="18"/>
                            </w:rPr>
                            <w:t>youtube.com/ebmpapstDE</w:t>
                          </w:r>
                        </w:p>
                        <w:p w14:paraId="2E13B8D2" w14:textId="77777777" w:rsidR="005D0EC3" w:rsidRPr="0062445E" w:rsidRDefault="005D0EC3" w:rsidP="005D0EC3">
                          <w:pPr>
                            <w:rPr>
                              <w:rFonts w:cs="Arial"/>
                              <w:sz w:val="16"/>
                              <w:szCs w:val="18"/>
                            </w:rPr>
                          </w:pPr>
                          <w:r w:rsidRPr="0062445E">
                            <w:rPr>
                              <w:sz w:val="16"/>
                              <w:szCs w:val="18"/>
                            </w:rPr>
                            <w:t>www.ebmpapst.com</w:t>
                          </w:r>
                        </w:p>
                        <w:p w14:paraId="45A62230" w14:textId="77777777" w:rsidR="005D0EC3" w:rsidRPr="0062445E"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62445E" w:rsidRDefault="001611A1" w:rsidP="005D0EC3">
                    <w:pPr>
                      <w:rPr>
                        <w:rFonts w:cs="Arial"/>
                        <w:sz w:val="16"/>
                        <w:szCs w:val="18"/>
                      </w:rPr>
                    </w:pPr>
                    <w:r w:rsidRPr="0062445E">
                      <w:rPr>
                        <w:sz w:val="16"/>
                        <w:szCs w:val="18"/>
                      </w:rPr>
                      <w:t>Pascal Schöpf</w:t>
                    </w:r>
                  </w:p>
                  <w:p w14:paraId="365E3769" w14:textId="3EA9D993" w:rsidR="005D0EC3" w:rsidRPr="0062445E" w:rsidRDefault="001611A1" w:rsidP="005D0EC3">
                    <w:pPr>
                      <w:rPr>
                        <w:rFonts w:cs="Arial"/>
                        <w:sz w:val="16"/>
                        <w:szCs w:val="18"/>
                      </w:rPr>
                    </w:pPr>
                    <w:r w:rsidRPr="0062445E">
                      <w:rPr>
                        <w:sz w:val="16"/>
                        <w:szCs w:val="18"/>
                      </w:rPr>
                      <w:t>Trade Press Coordinator</w:t>
                    </w:r>
                  </w:p>
                  <w:p w14:paraId="57807B07" w14:textId="77777777" w:rsidR="005D0EC3" w:rsidRPr="0062445E" w:rsidRDefault="005D0EC3" w:rsidP="005D0EC3">
                    <w:pPr>
                      <w:rPr>
                        <w:rFonts w:cs="Arial"/>
                        <w:sz w:val="16"/>
                        <w:szCs w:val="18"/>
                      </w:rPr>
                    </w:pPr>
                    <w:r w:rsidRPr="0062445E">
                      <w:rPr>
                        <w:sz w:val="16"/>
                        <w:szCs w:val="18"/>
                      </w:rPr>
                      <w:t>Phone: +49 7938 81-7006</w:t>
                    </w:r>
                  </w:p>
                  <w:p w14:paraId="76FCAB1C" w14:textId="36326C3F" w:rsidR="005D0EC3" w:rsidRPr="00681181" w:rsidRDefault="001611A1" w:rsidP="005D0EC3">
                    <w:pPr>
                      <w:rPr>
                        <w:rFonts w:cs="Arial"/>
                        <w:sz w:val="16"/>
                        <w:szCs w:val="18"/>
                        <w:lang w:val="de-DE"/>
                      </w:rPr>
                    </w:pPr>
                    <w:r w:rsidRPr="00681181">
                      <w:rPr>
                        <w:sz w:val="16"/>
                        <w:szCs w:val="18"/>
                        <w:lang w:val="de-DE"/>
                      </w:rPr>
                      <w:t>Pascal.Schoepf@de.ebmpapst.com</w:t>
                    </w:r>
                  </w:p>
                  <w:p w14:paraId="563D3CC5" w14:textId="77777777" w:rsidR="005D0EC3" w:rsidRPr="00681181" w:rsidRDefault="005D0EC3" w:rsidP="005D0EC3">
                    <w:pPr>
                      <w:rPr>
                        <w:rFonts w:cs="Arial"/>
                        <w:sz w:val="16"/>
                        <w:szCs w:val="18"/>
                        <w:lang w:val="de-DE"/>
                      </w:rPr>
                    </w:pPr>
                  </w:p>
                  <w:p w14:paraId="0651251E" w14:textId="77777777" w:rsidR="005D0EC3" w:rsidRPr="00681181" w:rsidRDefault="005D0EC3" w:rsidP="005D0EC3">
                    <w:pPr>
                      <w:rPr>
                        <w:rFonts w:cs="Arial"/>
                        <w:sz w:val="16"/>
                        <w:szCs w:val="18"/>
                        <w:lang w:val="de-DE"/>
                      </w:rPr>
                    </w:pPr>
                    <w:r w:rsidRPr="00681181">
                      <w:rPr>
                        <w:sz w:val="16"/>
                        <w:szCs w:val="18"/>
                        <w:lang w:val="de-DE"/>
                      </w:rPr>
                      <w:t>Corinna Schittenhelm</w:t>
                    </w:r>
                  </w:p>
                  <w:p w14:paraId="72099150" w14:textId="77777777" w:rsidR="005D0EC3" w:rsidRPr="0062445E" w:rsidRDefault="005D0EC3" w:rsidP="005D0EC3">
                    <w:pPr>
                      <w:rPr>
                        <w:rFonts w:cs="Arial"/>
                        <w:sz w:val="16"/>
                        <w:szCs w:val="18"/>
                      </w:rPr>
                    </w:pPr>
                    <w:r w:rsidRPr="0062445E">
                      <w:rPr>
                        <w:sz w:val="16"/>
                        <w:szCs w:val="18"/>
                      </w:rPr>
                      <w:t>Trade Press Coordinator</w:t>
                    </w:r>
                  </w:p>
                  <w:p w14:paraId="7418AAB6" w14:textId="77777777" w:rsidR="005D0EC3" w:rsidRPr="0062445E" w:rsidRDefault="005D0EC3" w:rsidP="005D0EC3">
                    <w:pPr>
                      <w:rPr>
                        <w:rFonts w:cs="Arial"/>
                        <w:sz w:val="16"/>
                        <w:szCs w:val="18"/>
                      </w:rPr>
                    </w:pPr>
                    <w:r w:rsidRPr="0062445E">
                      <w:rPr>
                        <w:sz w:val="16"/>
                        <w:szCs w:val="18"/>
                      </w:rPr>
                      <w:t>Phone: +49 7938 81-8125</w:t>
                    </w:r>
                  </w:p>
                  <w:p w14:paraId="715A03AC" w14:textId="77777777" w:rsidR="005D0EC3" w:rsidRPr="0062445E" w:rsidRDefault="005D0EC3" w:rsidP="005D0EC3">
                    <w:pPr>
                      <w:rPr>
                        <w:rFonts w:cs="Arial"/>
                        <w:sz w:val="16"/>
                        <w:szCs w:val="18"/>
                      </w:rPr>
                    </w:pPr>
                    <w:r w:rsidRPr="0062445E">
                      <w:rPr>
                        <w:sz w:val="16"/>
                        <w:szCs w:val="18"/>
                      </w:rPr>
                      <w:t>Corinna.Schittenhelm@de.ebmpapst.com</w:t>
                    </w:r>
                  </w:p>
                  <w:p w14:paraId="254BCB8E" w14:textId="77777777" w:rsidR="005D0EC3" w:rsidRPr="0062445E" w:rsidRDefault="005D0EC3" w:rsidP="005D0EC3">
                    <w:pPr>
                      <w:rPr>
                        <w:rFonts w:cs="Arial"/>
                        <w:sz w:val="16"/>
                        <w:szCs w:val="18"/>
                      </w:rPr>
                    </w:pPr>
                  </w:p>
                  <w:p w14:paraId="67CCD9FB" w14:textId="77777777" w:rsidR="005D0EC3" w:rsidRPr="0062445E" w:rsidRDefault="005D0EC3" w:rsidP="005D0EC3">
                    <w:pPr>
                      <w:rPr>
                        <w:rFonts w:cs="Arial"/>
                        <w:sz w:val="16"/>
                        <w:szCs w:val="18"/>
                      </w:rPr>
                    </w:pPr>
                  </w:p>
                  <w:p w14:paraId="38D35264" w14:textId="319B0555" w:rsidR="005D0EC3" w:rsidRPr="0062445E" w:rsidRDefault="00037019" w:rsidP="005D0EC3">
                    <w:pPr>
                      <w:rPr>
                        <w:rStyle w:val="Seitenzahl"/>
                        <w:rFonts w:cs="Arial"/>
                        <w:sz w:val="16"/>
                        <w:szCs w:val="18"/>
                      </w:rPr>
                    </w:pPr>
                    <w:r>
                      <w:rPr>
                        <w:rFonts w:cs="Arial"/>
                        <w:sz w:val="16"/>
                        <w:szCs w:val="18"/>
                      </w:rPr>
                      <w:fldChar w:fldCharType="begin"/>
                    </w:r>
                    <w:r>
                      <w:rPr>
                        <w:rFonts w:cs="Arial"/>
                        <w:sz w:val="16"/>
                        <w:szCs w:val="18"/>
                      </w:rPr>
                      <w:instrText xml:space="preserve"> TIME  \@ "MMMM d, yyyy" </w:instrText>
                    </w:r>
                    <w:r>
                      <w:rPr>
                        <w:rFonts w:cs="Arial"/>
                        <w:sz w:val="16"/>
                        <w:szCs w:val="18"/>
                      </w:rPr>
                      <w:fldChar w:fldCharType="separate"/>
                    </w:r>
                    <w:r w:rsidR="0071669A">
                      <w:rPr>
                        <w:rFonts w:cs="Arial"/>
                        <w:noProof/>
                        <w:sz w:val="16"/>
                        <w:szCs w:val="18"/>
                      </w:rPr>
                      <w:t>September 19, 2022</w:t>
                    </w:r>
                    <w:r>
                      <w:rPr>
                        <w:rFonts w:cs="Arial"/>
                        <w:sz w:val="16"/>
                        <w:szCs w:val="18"/>
                      </w:rPr>
                      <w:fldChar w:fldCharType="end"/>
                    </w:r>
                    <w:r w:rsidR="005D0EC3" w:rsidRPr="0062445E">
                      <w:rPr>
                        <w:sz w:val="16"/>
                        <w:szCs w:val="18"/>
                      </w:rPr>
                      <w:t xml:space="preserve"> - Page </w:t>
                    </w:r>
                    <w:r w:rsidR="005D0EC3" w:rsidRPr="0062445E">
                      <w:rPr>
                        <w:rStyle w:val="Seitenzahl"/>
                        <w:rFonts w:cs="Arial"/>
                        <w:sz w:val="16"/>
                        <w:szCs w:val="18"/>
                      </w:rPr>
                      <w:fldChar w:fldCharType="begin"/>
                    </w:r>
                    <w:r w:rsidR="005D0EC3" w:rsidRPr="0062445E">
                      <w:rPr>
                        <w:rStyle w:val="Seitenzahl"/>
                        <w:rFonts w:cs="Arial"/>
                        <w:sz w:val="16"/>
                        <w:szCs w:val="18"/>
                      </w:rPr>
                      <w:instrText xml:space="preserve"> PAGE </w:instrText>
                    </w:r>
                    <w:r w:rsidR="005D0EC3" w:rsidRPr="0062445E">
                      <w:rPr>
                        <w:rStyle w:val="Seitenzahl"/>
                        <w:rFonts w:cs="Arial"/>
                        <w:sz w:val="16"/>
                        <w:szCs w:val="18"/>
                      </w:rPr>
                      <w:fldChar w:fldCharType="separate"/>
                    </w:r>
                    <w:r w:rsidR="0071669A">
                      <w:rPr>
                        <w:rStyle w:val="Seitenzahl"/>
                        <w:rFonts w:cs="Arial"/>
                        <w:noProof/>
                        <w:sz w:val="16"/>
                        <w:szCs w:val="18"/>
                      </w:rPr>
                      <w:t>2</w:t>
                    </w:r>
                    <w:r w:rsidR="005D0EC3" w:rsidRPr="0062445E">
                      <w:rPr>
                        <w:rStyle w:val="Seitenzahl"/>
                        <w:rFonts w:cs="Arial"/>
                        <w:sz w:val="16"/>
                        <w:szCs w:val="18"/>
                      </w:rPr>
                      <w:fldChar w:fldCharType="end"/>
                    </w:r>
                    <w:r w:rsidR="005D0EC3" w:rsidRPr="0062445E">
                      <w:rPr>
                        <w:rStyle w:val="Seitenzahl"/>
                        <w:sz w:val="16"/>
                        <w:szCs w:val="18"/>
                      </w:rPr>
                      <w:t xml:space="preserve"> of </w:t>
                    </w:r>
                    <w:r w:rsidR="005D0EC3" w:rsidRPr="0062445E">
                      <w:rPr>
                        <w:rStyle w:val="Seitenzahl"/>
                        <w:rFonts w:cs="Arial"/>
                        <w:sz w:val="16"/>
                        <w:szCs w:val="18"/>
                      </w:rPr>
                      <w:fldChar w:fldCharType="begin"/>
                    </w:r>
                    <w:r w:rsidR="005D0EC3" w:rsidRPr="0062445E">
                      <w:rPr>
                        <w:rStyle w:val="Seitenzahl"/>
                        <w:rFonts w:cs="Arial"/>
                        <w:sz w:val="16"/>
                        <w:szCs w:val="18"/>
                      </w:rPr>
                      <w:instrText xml:space="preserve"> NUMPAGES </w:instrText>
                    </w:r>
                    <w:r w:rsidR="005D0EC3" w:rsidRPr="0062445E">
                      <w:rPr>
                        <w:rStyle w:val="Seitenzahl"/>
                        <w:rFonts w:cs="Arial"/>
                        <w:sz w:val="16"/>
                        <w:szCs w:val="18"/>
                      </w:rPr>
                      <w:fldChar w:fldCharType="separate"/>
                    </w:r>
                    <w:r w:rsidR="0071669A">
                      <w:rPr>
                        <w:rStyle w:val="Seitenzahl"/>
                        <w:rFonts w:cs="Arial"/>
                        <w:noProof/>
                        <w:sz w:val="16"/>
                        <w:szCs w:val="18"/>
                      </w:rPr>
                      <w:t>2</w:t>
                    </w:r>
                    <w:r w:rsidR="005D0EC3" w:rsidRPr="0062445E">
                      <w:rPr>
                        <w:rStyle w:val="Seitenzahl"/>
                        <w:rFonts w:cs="Arial"/>
                        <w:sz w:val="16"/>
                        <w:szCs w:val="18"/>
                      </w:rPr>
                      <w:fldChar w:fldCharType="end"/>
                    </w:r>
                  </w:p>
                  <w:p w14:paraId="1E0CA8DC" w14:textId="77777777" w:rsidR="005D0EC3" w:rsidRPr="0062445E" w:rsidRDefault="005D0EC3" w:rsidP="005D0EC3">
                    <w:pPr>
                      <w:rPr>
                        <w:rStyle w:val="Seitenzahl"/>
                        <w:rFonts w:cs="Arial"/>
                        <w:sz w:val="16"/>
                        <w:szCs w:val="18"/>
                      </w:rPr>
                    </w:pPr>
                  </w:p>
                  <w:p w14:paraId="66B6D44A" w14:textId="77777777" w:rsidR="005D0EC3" w:rsidRPr="0062445E" w:rsidRDefault="005D0EC3" w:rsidP="005D0EC3">
                    <w:pPr>
                      <w:rPr>
                        <w:rStyle w:val="Seitenzahl"/>
                        <w:rFonts w:cs="Arial"/>
                        <w:sz w:val="16"/>
                        <w:szCs w:val="18"/>
                      </w:rPr>
                    </w:pPr>
                  </w:p>
                  <w:p w14:paraId="0EFB08F5" w14:textId="77777777" w:rsidR="005D0EC3" w:rsidRPr="0062445E" w:rsidRDefault="005D0EC3" w:rsidP="005D0EC3">
                    <w:pPr>
                      <w:rPr>
                        <w:rStyle w:val="Seitenzahl"/>
                        <w:rFonts w:cs="Arial"/>
                        <w:sz w:val="16"/>
                        <w:szCs w:val="18"/>
                      </w:rPr>
                    </w:pPr>
                    <w:r w:rsidRPr="0062445E">
                      <w:rPr>
                        <w:rStyle w:val="Seitenzahl"/>
                        <w:sz w:val="16"/>
                        <w:szCs w:val="18"/>
                      </w:rPr>
                      <w:t>Press Relations contact</w:t>
                    </w:r>
                  </w:p>
                  <w:p w14:paraId="4F934BF6" w14:textId="77777777" w:rsidR="005D0EC3" w:rsidRPr="0062445E" w:rsidRDefault="005D0EC3" w:rsidP="005D0EC3">
                    <w:pPr>
                      <w:rPr>
                        <w:rStyle w:val="Seitenzahl"/>
                        <w:rFonts w:cs="Arial"/>
                        <w:sz w:val="16"/>
                        <w:szCs w:val="18"/>
                      </w:rPr>
                    </w:pPr>
                    <w:r w:rsidRPr="0062445E">
                      <w:rPr>
                        <w:rStyle w:val="Seitenzahl"/>
                        <w:sz w:val="16"/>
                        <w:szCs w:val="18"/>
                      </w:rPr>
                      <w:t>ebm-papst Group</w:t>
                    </w:r>
                  </w:p>
                  <w:p w14:paraId="0B3C21F7" w14:textId="5D339576" w:rsidR="005D0EC3" w:rsidRPr="0062445E" w:rsidRDefault="005D0EC3" w:rsidP="005D0EC3">
                    <w:pPr>
                      <w:rPr>
                        <w:rFonts w:cs="Arial"/>
                        <w:sz w:val="16"/>
                        <w:szCs w:val="18"/>
                      </w:rPr>
                    </w:pPr>
                    <w:r w:rsidRPr="0062445E">
                      <w:rPr>
                        <w:rStyle w:val="Seitenzahl"/>
                        <w:sz w:val="16"/>
                        <w:szCs w:val="18"/>
                      </w:rPr>
                      <w:t xml:space="preserve">Phone </w:t>
                    </w:r>
                    <w:r w:rsidRPr="0062445E">
                      <w:rPr>
                        <w:sz w:val="16"/>
                        <w:szCs w:val="18"/>
                      </w:rPr>
                      <w:t>+49 7938 81-7105</w:t>
                    </w:r>
                  </w:p>
                  <w:p w14:paraId="1EF9C0B6" w14:textId="77777777" w:rsidR="00075517" w:rsidRPr="0062445E" w:rsidRDefault="00075517" w:rsidP="005D0EC3">
                    <w:pPr>
                      <w:rPr>
                        <w:rStyle w:val="Seitenzahl"/>
                        <w:rFonts w:cs="Arial"/>
                        <w:sz w:val="16"/>
                        <w:szCs w:val="18"/>
                      </w:rPr>
                    </w:pPr>
                  </w:p>
                  <w:p w14:paraId="1CEFAE5D" w14:textId="77777777" w:rsidR="005D0EC3" w:rsidRPr="0062445E" w:rsidRDefault="005D0EC3" w:rsidP="005D0EC3">
                    <w:pPr>
                      <w:rPr>
                        <w:rStyle w:val="Seitenzahl"/>
                        <w:rFonts w:cs="Arial"/>
                        <w:sz w:val="16"/>
                        <w:szCs w:val="18"/>
                      </w:rPr>
                    </w:pPr>
                    <w:r w:rsidRPr="0062445E">
                      <w:rPr>
                        <w:rStyle w:val="Seitenzahl"/>
                        <w:sz w:val="16"/>
                        <w:szCs w:val="18"/>
                      </w:rPr>
                      <w:t>twitter.com/ebmpapst_news</w:t>
                    </w:r>
                  </w:p>
                  <w:p w14:paraId="3200F104" w14:textId="77777777" w:rsidR="005D0EC3" w:rsidRPr="0062445E" w:rsidRDefault="005D0EC3" w:rsidP="005D0EC3">
                    <w:pPr>
                      <w:rPr>
                        <w:rFonts w:cs="Arial"/>
                        <w:sz w:val="16"/>
                        <w:szCs w:val="18"/>
                      </w:rPr>
                    </w:pPr>
                    <w:r w:rsidRPr="0062445E">
                      <w:rPr>
                        <w:sz w:val="16"/>
                        <w:szCs w:val="18"/>
                      </w:rPr>
                      <w:t>facebook.com/ebmpapstFANS</w:t>
                    </w:r>
                  </w:p>
                  <w:p w14:paraId="692AE803" w14:textId="77777777" w:rsidR="005D0EC3" w:rsidRPr="0062445E" w:rsidRDefault="005D0EC3" w:rsidP="005D0EC3">
                    <w:pPr>
                      <w:rPr>
                        <w:rFonts w:cs="Arial"/>
                        <w:sz w:val="16"/>
                        <w:szCs w:val="18"/>
                      </w:rPr>
                    </w:pPr>
                    <w:r w:rsidRPr="0062445E">
                      <w:rPr>
                        <w:sz w:val="16"/>
                        <w:szCs w:val="18"/>
                      </w:rPr>
                      <w:t>youtube.com/ebmpapstDE</w:t>
                    </w:r>
                  </w:p>
                  <w:p w14:paraId="2E13B8D2" w14:textId="77777777" w:rsidR="005D0EC3" w:rsidRPr="0062445E" w:rsidRDefault="005D0EC3" w:rsidP="005D0EC3">
                    <w:pPr>
                      <w:rPr>
                        <w:rFonts w:cs="Arial"/>
                        <w:sz w:val="16"/>
                        <w:szCs w:val="18"/>
                      </w:rPr>
                    </w:pPr>
                    <w:r w:rsidRPr="0062445E">
                      <w:rPr>
                        <w:sz w:val="16"/>
                        <w:szCs w:val="18"/>
                      </w:rPr>
                      <w:t>www.ebmpapst.com</w:t>
                    </w:r>
                  </w:p>
                  <w:p w14:paraId="45A62230" w14:textId="77777777" w:rsidR="005D0EC3" w:rsidRPr="0062445E" w:rsidRDefault="005D0EC3" w:rsidP="005D0EC3">
                    <w:pPr>
                      <w:rPr>
                        <w:rFonts w:cs="Arial"/>
                        <w:sz w:val="16"/>
                        <w:szCs w:val="18"/>
                      </w:rPr>
                    </w:pPr>
                  </w:p>
                </w:txbxContent>
              </v:textbox>
            </v:shape>
          </w:pict>
        </mc:Fallback>
      </mc:AlternateContent>
    </w:r>
    <w:r w:rsidRPr="0062445E">
      <w:rPr>
        <w:rFonts w:ascii="Arial" w:hAnsi="Arial"/>
        <w:bCs/>
        <w:sz w:val="32"/>
        <w:szCs w:val="32"/>
      </w:rPr>
      <w:t>PRESS RELEASE</w:t>
    </w:r>
  </w:p>
  <w:p w14:paraId="173CEFC0" w14:textId="77777777" w:rsidR="003E593D" w:rsidRPr="0062445E" w:rsidRDefault="003E593D" w:rsidP="003E593D">
    <w:pPr>
      <w:pStyle w:val="-B-Zwischen"/>
      <w:spacing w:before="0" w:line="240" w:lineRule="auto"/>
      <w:rPr>
        <w:rFonts w:ascii="Arial" w:hAnsi="Arial" w:cs="Arial"/>
        <w:b w:val="0"/>
        <w:sz w:val="22"/>
      </w:rPr>
    </w:pPr>
  </w:p>
  <w:p w14:paraId="17C64F27" w14:textId="77777777" w:rsidR="003E593D" w:rsidRPr="0062445E" w:rsidRDefault="003E593D" w:rsidP="003E593D">
    <w:pPr>
      <w:rPr>
        <w:sz w:val="22"/>
        <w:lang w:eastAsia="ar-SA"/>
      </w:rPr>
    </w:pPr>
  </w:p>
  <w:p w14:paraId="2DD739B3" w14:textId="77777777" w:rsidR="003E593D" w:rsidRPr="0062445E" w:rsidRDefault="003E593D" w:rsidP="003E593D">
    <w:pPr>
      <w:rPr>
        <w:sz w:val="22"/>
        <w:lang w:eastAsia="ar-SA"/>
      </w:rPr>
    </w:pPr>
  </w:p>
  <w:p w14:paraId="34CD5A26" w14:textId="77777777" w:rsidR="003E593D" w:rsidRPr="0062445E" w:rsidRDefault="003E593D" w:rsidP="003E593D">
    <w:pPr>
      <w:rPr>
        <w:sz w:val="22"/>
        <w:lang w:eastAsia="ar-SA"/>
      </w:rPr>
    </w:pPr>
  </w:p>
  <w:p w14:paraId="450840A4" w14:textId="70A90A5C" w:rsidR="003E593D" w:rsidRPr="0062445E" w:rsidRDefault="008C71B0" w:rsidP="003E593D">
    <w:pPr>
      <w:pStyle w:val="-B-Zwischen"/>
      <w:rPr>
        <w:rFonts w:ascii="Arial" w:hAnsi="Arial" w:cs="Arial"/>
      </w:rPr>
    </w:pPr>
    <w:r w:rsidRPr="0062445E">
      <w:rPr>
        <w:rFonts w:ascii="Arial" w:hAnsi="Arial"/>
      </w:rPr>
      <w:t xml:space="preserve">Cooling concepts for electromobility </w:t>
    </w:r>
  </w:p>
  <w:p w14:paraId="68A4AF70" w14:textId="004917C7" w:rsidR="002B10BE" w:rsidRPr="0062445E" w:rsidRDefault="009B5562" w:rsidP="003E593D">
    <w:pPr>
      <w:rPr>
        <w:rFonts w:cs="Arial"/>
        <w:b/>
        <w:sz w:val="32"/>
        <w:szCs w:val="32"/>
      </w:rPr>
    </w:pPr>
    <w:r w:rsidRPr="0062445E">
      <w:rPr>
        <w:b/>
        <w:sz w:val="32"/>
        <w:szCs w:val="32"/>
      </w:rPr>
      <w:t>Efficient fans and drives for quick-charge stations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6338"/>
    <w:rsid w:val="00037019"/>
    <w:rsid w:val="000706A3"/>
    <w:rsid w:val="00075517"/>
    <w:rsid w:val="00076035"/>
    <w:rsid w:val="00090E62"/>
    <w:rsid w:val="000A264A"/>
    <w:rsid w:val="000F34B0"/>
    <w:rsid w:val="00114F31"/>
    <w:rsid w:val="0013755A"/>
    <w:rsid w:val="001611A1"/>
    <w:rsid w:val="001F6896"/>
    <w:rsid w:val="00227B78"/>
    <w:rsid w:val="0023497E"/>
    <w:rsid w:val="0028417B"/>
    <w:rsid w:val="002A207B"/>
    <w:rsid w:val="002B10BE"/>
    <w:rsid w:val="002E7283"/>
    <w:rsid w:val="003104F2"/>
    <w:rsid w:val="003E593D"/>
    <w:rsid w:val="00435236"/>
    <w:rsid w:val="00545AF9"/>
    <w:rsid w:val="0059072C"/>
    <w:rsid w:val="005C0AF9"/>
    <w:rsid w:val="005D0EC3"/>
    <w:rsid w:val="005E5168"/>
    <w:rsid w:val="005F07CD"/>
    <w:rsid w:val="005F143E"/>
    <w:rsid w:val="0062445E"/>
    <w:rsid w:val="006343C4"/>
    <w:rsid w:val="00663DEA"/>
    <w:rsid w:val="00681181"/>
    <w:rsid w:val="006D2FDD"/>
    <w:rsid w:val="006E3F17"/>
    <w:rsid w:val="00711085"/>
    <w:rsid w:val="0071669A"/>
    <w:rsid w:val="007202DD"/>
    <w:rsid w:val="0075757D"/>
    <w:rsid w:val="00764970"/>
    <w:rsid w:val="007A1D2A"/>
    <w:rsid w:val="007D37E3"/>
    <w:rsid w:val="00812A5A"/>
    <w:rsid w:val="00865FCC"/>
    <w:rsid w:val="008C71B0"/>
    <w:rsid w:val="008D520E"/>
    <w:rsid w:val="008D76B8"/>
    <w:rsid w:val="009A12DC"/>
    <w:rsid w:val="009A6CC8"/>
    <w:rsid w:val="009B5562"/>
    <w:rsid w:val="009C55EA"/>
    <w:rsid w:val="00A53E29"/>
    <w:rsid w:val="00A8521E"/>
    <w:rsid w:val="00AE7246"/>
    <w:rsid w:val="00AF22D2"/>
    <w:rsid w:val="00B50963"/>
    <w:rsid w:val="00BA6851"/>
    <w:rsid w:val="00BD121C"/>
    <w:rsid w:val="00CA05D1"/>
    <w:rsid w:val="00CC3AA2"/>
    <w:rsid w:val="00CD0E30"/>
    <w:rsid w:val="00D12510"/>
    <w:rsid w:val="00D1418C"/>
    <w:rsid w:val="00D55946"/>
    <w:rsid w:val="00D61A0D"/>
    <w:rsid w:val="00D624C8"/>
    <w:rsid w:val="00D85862"/>
    <w:rsid w:val="00D92AB4"/>
    <w:rsid w:val="00DF725C"/>
    <w:rsid w:val="00E06C8C"/>
    <w:rsid w:val="00E43D25"/>
    <w:rsid w:val="00E43DD3"/>
    <w:rsid w:val="00E823E2"/>
    <w:rsid w:val="00F420BF"/>
    <w:rsid w:val="00F43312"/>
    <w:rsid w:val="00F467B2"/>
    <w:rsid w:val="00F73087"/>
    <w:rsid w:val="00F85523"/>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ADAA128"/>
  <w15:docId w15:val="{8F369655-92B9-4FD6-9C2A-9F5C35C3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9B5562"/>
    <w:pPr>
      <w:tabs>
        <w:tab w:val="left" w:pos="3686"/>
        <w:tab w:val="right" w:pos="9072"/>
        <w:tab w:val="right" w:pos="9299"/>
      </w:tabs>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next w:val="RBSText"/>
    <w:autoRedefine/>
    <w:qFormat/>
    <w:rsid w:val="009B5562"/>
    <w:pPr>
      <w:keepNext/>
      <w:spacing w:after="0"/>
      <w:jc w:val="left"/>
    </w:pPr>
    <w:rPr>
      <w:b/>
    </w:rPr>
  </w:style>
  <w:style w:type="paragraph" w:customStyle="1" w:styleId="RBSB">
    <w:name w:val="RBS_ÜB"/>
    <w:basedOn w:val="RBSText"/>
    <w:next w:val="RBSText"/>
    <w:qFormat/>
    <w:rsid w:val="009B5562"/>
    <w:pPr>
      <w:keepNext/>
      <w:spacing w:before="113" w:after="0"/>
      <w:jc w:val="left"/>
    </w:pPr>
    <w:rPr>
      <w:b/>
      <w:sz w:val="36"/>
    </w:rPr>
  </w:style>
  <w:style w:type="paragraph" w:customStyle="1" w:styleId="RBSEinleitung">
    <w:name w:val="RBS_Einleitung"/>
    <w:basedOn w:val="RBSText"/>
    <w:qFormat/>
    <w:rsid w:val="009B5562"/>
    <w:rPr>
      <w:i/>
    </w:rPr>
  </w:style>
  <w:style w:type="character" w:styleId="Kommentarzeichen">
    <w:name w:val="annotation reference"/>
    <w:basedOn w:val="Absatz-Standardschriftart"/>
    <w:uiPriority w:val="99"/>
    <w:semiHidden/>
    <w:unhideWhenUsed/>
    <w:rsid w:val="00A53E29"/>
    <w:rPr>
      <w:sz w:val="16"/>
      <w:szCs w:val="16"/>
    </w:rPr>
  </w:style>
  <w:style w:type="paragraph" w:styleId="Kommentartext">
    <w:name w:val="annotation text"/>
    <w:basedOn w:val="Standard"/>
    <w:link w:val="KommentartextZchn"/>
    <w:uiPriority w:val="99"/>
    <w:semiHidden/>
    <w:unhideWhenUsed/>
    <w:rsid w:val="00A53E29"/>
  </w:style>
  <w:style w:type="character" w:customStyle="1" w:styleId="KommentartextZchn">
    <w:name w:val="Kommentartext Zchn"/>
    <w:basedOn w:val="Absatz-Standardschriftart"/>
    <w:link w:val="Kommentartext"/>
    <w:uiPriority w:val="99"/>
    <w:semiHidden/>
    <w:rsid w:val="00A53E2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A53E29"/>
    <w:rPr>
      <w:b/>
      <w:bCs/>
    </w:rPr>
  </w:style>
  <w:style w:type="character" w:customStyle="1" w:styleId="KommentarthemaZchn">
    <w:name w:val="Kommentarthema Zchn"/>
    <w:basedOn w:val="KommentartextZchn"/>
    <w:link w:val="Kommentarthema"/>
    <w:uiPriority w:val="99"/>
    <w:semiHidden/>
    <w:rsid w:val="00A53E2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1701">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chargingst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2022-09-19T04:57:00Z</cp:lastPrinted>
  <dcterms:created xsi:type="dcterms:W3CDTF">2022-08-22T06:11:00Z</dcterms:created>
  <dcterms:modified xsi:type="dcterms:W3CDTF">2022-09-19T04:57:00Z</dcterms:modified>
</cp:coreProperties>
</file>