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23F78" w14:textId="32376360" w:rsidR="009B5562" w:rsidRPr="008C71B0" w:rsidRDefault="009B5562" w:rsidP="009B5562">
      <w:pPr>
        <w:pStyle w:val="RBSEinleitung"/>
        <w:spacing w:line="240" w:lineRule="auto"/>
        <w:rPr>
          <w:rFonts w:ascii="Arial" w:eastAsia="Source Sans Pro" w:hAnsi="Arial"/>
          <w:b/>
          <w:i w:val="0"/>
          <w:color w:val="383838"/>
          <w:sz w:val="21"/>
          <w:szCs w:val="21"/>
        </w:rPr>
      </w:pPr>
      <w:r w:rsidRPr="008C71B0">
        <w:rPr>
          <w:rFonts w:ascii="Arial" w:hAnsi="Arial"/>
          <w:b/>
          <w:i w:val="0"/>
          <w:sz w:val="21"/>
          <w:szCs w:val="21"/>
        </w:rPr>
        <w:t xml:space="preserve">Wichtige Kenngrößen bei Elektrofahrzeugen sind Reichweite und Ladezeiten. Bei der Speicherung und Nutzung von </w:t>
      </w:r>
      <w:r w:rsidR="00D85862">
        <w:rPr>
          <w:rFonts w:ascii="Arial" w:hAnsi="Arial"/>
          <w:b/>
          <w:i w:val="0"/>
          <w:sz w:val="21"/>
          <w:szCs w:val="21"/>
        </w:rPr>
        <w:t>elektrischer Energie</w:t>
      </w:r>
      <w:r w:rsidRPr="008C71B0">
        <w:rPr>
          <w:rFonts w:ascii="Arial" w:hAnsi="Arial"/>
          <w:b/>
          <w:i w:val="0"/>
          <w:sz w:val="21"/>
          <w:szCs w:val="21"/>
        </w:rPr>
        <w:t xml:space="preserve"> entsteht Verlustwärme, die es abzuführen gilt. Das heißt die Schnellladestation selbst, ihre Leistungselektronik, die Ladekabel und eventuell vorhandene Pufferspeicher brauchen leistungsfähige Kühlkonzepte, die sich gut integrieren lassen und auch unter teilweise sehr rauen Umgebungsbedingungen über lange Zeit zuverlässig arbeiten. </w:t>
      </w:r>
    </w:p>
    <w:p w14:paraId="19550588" w14:textId="77777777" w:rsidR="009B5562" w:rsidRPr="008C71B0" w:rsidRDefault="009B5562" w:rsidP="009B5562">
      <w:pPr>
        <w:pStyle w:val="RBSB-Zwischen"/>
        <w:spacing w:line="240" w:lineRule="auto"/>
        <w:rPr>
          <w:rFonts w:ascii="Arial" w:hAnsi="Arial"/>
          <w:bCs/>
          <w:color w:val="212529"/>
          <w:sz w:val="21"/>
          <w:szCs w:val="21"/>
        </w:rPr>
      </w:pPr>
      <w:r w:rsidRPr="008C71B0">
        <w:rPr>
          <w:rFonts w:ascii="Arial" w:hAnsi="Arial"/>
          <w:sz w:val="21"/>
          <w:szCs w:val="21"/>
        </w:rPr>
        <w:t>Wärme effizient abführen</w:t>
      </w:r>
    </w:p>
    <w:p w14:paraId="6DC1FD8F" w14:textId="298399DB" w:rsidR="009B5562" w:rsidRPr="008C71B0" w:rsidRDefault="007A1D2A" w:rsidP="009B5562">
      <w:pPr>
        <w:pStyle w:val="RBSText"/>
        <w:spacing w:line="240" w:lineRule="auto"/>
        <w:rPr>
          <w:rFonts w:ascii="Arial" w:hAnsi="Arial"/>
          <w:sz w:val="21"/>
          <w:szCs w:val="21"/>
        </w:rPr>
      </w:pPr>
      <w:r w:rsidRPr="008C71B0">
        <w:rPr>
          <w:rFonts w:ascii="Arial" w:hAnsi="Arial"/>
          <w:sz w:val="21"/>
          <w:szCs w:val="21"/>
        </w:rPr>
        <w:t>e</w:t>
      </w:r>
      <w:r w:rsidR="009B5562" w:rsidRPr="008C71B0">
        <w:rPr>
          <w:rFonts w:ascii="Arial" w:hAnsi="Arial"/>
          <w:sz w:val="21"/>
          <w:szCs w:val="21"/>
        </w:rPr>
        <w:t>bm</w:t>
      </w:r>
      <w:r w:rsidRPr="008C71B0">
        <w:rPr>
          <w:rFonts w:ascii="Arial" w:hAnsi="Arial"/>
          <w:sz w:val="21"/>
          <w:szCs w:val="21"/>
        </w:rPr>
        <w:noBreakHyphen/>
      </w:r>
      <w:r w:rsidR="009B5562" w:rsidRPr="008C71B0">
        <w:rPr>
          <w:rFonts w:ascii="Arial" w:hAnsi="Arial"/>
          <w:sz w:val="21"/>
          <w:szCs w:val="21"/>
        </w:rPr>
        <w:t>papst biete</w:t>
      </w:r>
      <w:r w:rsidR="00663DEA" w:rsidRPr="008C71B0">
        <w:rPr>
          <w:rFonts w:ascii="Arial" w:hAnsi="Arial"/>
          <w:sz w:val="21"/>
          <w:szCs w:val="21"/>
        </w:rPr>
        <w:t>t</w:t>
      </w:r>
      <w:r w:rsidR="009B5562" w:rsidRPr="008C71B0">
        <w:rPr>
          <w:rFonts w:ascii="Arial" w:hAnsi="Arial"/>
          <w:sz w:val="21"/>
          <w:szCs w:val="21"/>
        </w:rPr>
        <w:t xml:space="preserve"> heute </w:t>
      </w:r>
      <w:r w:rsidR="008C71B0" w:rsidRPr="008C71B0">
        <w:rPr>
          <w:rFonts w:ascii="Arial" w:hAnsi="Arial"/>
          <w:sz w:val="21"/>
          <w:szCs w:val="21"/>
        </w:rPr>
        <w:t>effiziente</w:t>
      </w:r>
      <w:r w:rsidR="009B5562" w:rsidRPr="008C71B0">
        <w:rPr>
          <w:rFonts w:ascii="Arial" w:hAnsi="Arial"/>
          <w:sz w:val="21"/>
          <w:szCs w:val="21"/>
        </w:rPr>
        <w:t xml:space="preserve"> Kühllösungen rund um die Elektromobilität</w:t>
      </w:r>
      <w:r w:rsidRPr="008C71B0">
        <w:rPr>
          <w:rFonts w:ascii="Arial" w:hAnsi="Arial"/>
          <w:sz w:val="21"/>
          <w:szCs w:val="21"/>
        </w:rPr>
        <w:t>:</w:t>
      </w:r>
      <w:r w:rsidR="009B5562" w:rsidRPr="008C71B0">
        <w:rPr>
          <w:rFonts w:ascii="Arial" w:hAnsi="Arial"/>
          <w:sz w:val="21"/>
          <w:szCs w:val="21"/>
        </w:rPr>
        <w:t xml:space="preserve"> </w:t>
      </w:r>
      <w:r w:rsidR="0075757D" w:rsidRPr="008C71B0">
        <w:rPr>
          <w:rFonts w:ascii="Arial" w:hAnsi="Arial"/>
          <w:sz w:val="21"/>
          <w:szCs w:val="21"/>
        </w:rPr>
        <w:t>Unterschiedliche</w:t>
      </w:r>
      <w:r w:rsidRPr="008C71B0">
        <w:rPr>
          <w:rFonts w:ascii="Arial" w:hAnsi="Arial"/>
          <w:sz w:val="21"/>
          <w:szCs w:val="21"/>
        </w:rPr>
        <w:t xml:space="preserve"> </w:t>
      </w:r>
      <w:r w:rsidR="009B5562" w:rsidRPr="008C71B0">
        <w:rPr>
          <w:rFonts w:ascii="Arial" w:hAnsi="Arial"/>
          <w:sz w:val="21"/>
          <w:szCs w:val="21"/>
        </w:rPr>
        <w:t xml:space="preserve">Kompaktlüfter für </w:t>
      </w:r>
      <w:r w:rsidR="00545AF9" w:rsidRPr="008C71B0">
        <w:rPr>
          <w:rFonts w:ascii="Arial" w:hAnsi="Arial"/>
          <w:sz w:val="21"/>
          <w:szCs w:val="21"/>
        </w:rPr>
        <w:t>die</w:t>
      </w:r>
      <w:r w:rsidR="009B5562" w:rsidRPr="008C71B0">
        <w:rPr>
          <w:rFonts w:ascii="Arial" w:hAnsi="Arial"/>
          <w:sz w:val="21"/>
          <w:szCs w:val="21"/>
        </w:rPr>
        <w:t xml:space="preserve"> Elektronik- und Schaltschrankkühlung gehören ebenso dazu wie leistungsfähige Antriebe mit integrierter K4 Ansteuerelektronik für die Pumpen</w:t>
      </w:r>
      <w:r w:rsidR="00D85862">
        <w:rPr>
          <w:rFonts w:ascii="Arial" w:hAnsi="Arial"/>
          <w:sz w:val="21"/>
          <w:szCs w:val="21"/>
        </w:rPr>
        <w:t xml:space="preserve"> </w:t>
      </w:r>
      <w:r w:rsidR="00026338">
        <w:rPr>
          <w:rFonts w:ascii="Arial" w:hAnsi="Arial"/>
          <w:sz w:val="21"/>
          <w:szCs w:val="21"/>
        </w:rPr>
        <w:t>medienbasierter</w:t>
      </w:r>
      <w:r w:rsidR="00D85862">
        <w:rPr>
          <w:rFonts w:ascii="Arial" w:hAnsi="Arial"/>
          <w:sz w:val="21"/>
          <w:szCs w:val="21"/>
        </w:rPr>
        <w:t xml:space="preserve"> Kühlung</w:t>
      </w:r>
      <w:r w:rsidR="009B5562" w:rsidRPr="008C71B0">
        <w:rPr>
          <w:rFonts w:ascii="Arial" w:hAnsi="Arial"/>
          <w:sz w:val="21"/>
          <w:szCs w:val="21"/>
        </w:rPr>
        <w:t xml:space="preserve">. Diese sind für die Versorgung der Kühlkreisläufe notwendig. </w:t>
      </w:r>
      <w:r w:rsidR="00F43312" w:rsidRPr="008C71B0">
        <w:rPr>
          <w:rFonts w:ascii="Arial" w:hAnsi="Arial"/>
          <w:sz w:val="21"/>
          <w:szCs w:val="21"/>
        </w:rPr>
        <w:t>D</w:t>
      </w:r>
      <w:r w:rsidR="009B5562" w:rsidRPr="008C71B0">
        <w:rPr>
          <w:rFonts w:ascii="Arial" w:hAnsi="Arial"/>
          <w:sz w:val="21"/>
          <w:szCs w:val="21"/>
        </w:rPr>
        <w:t>er ECI-63.20-K4 Innenläufermotor</w:t>
      </w:r>
      <w:r w:rsidR="00F43312" w:rsidRPr="008C71B0">
        <w:rPr>
          <w:rFonts w:ascii="Arial" w:hAnsi="Arial"/>
          <w:sz w:val="21"/>
          <w:szCs w:val="21"/>
        </w:rPr>
        <w:t xml:space="preserve"> wird</w:t>
      </w:r>
      <w:r w:rsidR="009B5562" w:rsidRPr="008C71B0">
        <w:rPr>
          <w:rFonts w:ascii="Arial" w:hAnsi="Arial"/>
          <w:sz w:val="21"/>
          <w:szCs w:val="21"/>
        </w:rPr>
        <w:t xml:space="preserve"> dank seiner hohen Leistungsdichte typischerweise als Pumpenantrieb</w:t>
      </w:r>
      <w:r w:rsidRPr="008C71B0">
        <w:rPr>
          <w:rFonts w:ascii="Arial" w:hAnsi="Arial"/>
          <w:sz w:val="21"/>
          <w:szCs w:val="21"/>
        </w:rPr>
        <w:t xml:space="preserve"> </w:t>
      </w:r>
      <w:r w:rsidR="009B5562" w:rsidRPr="008C71B0">
        <w:rPr>
          <w:rFonts w:ascii="Arial" w:hAnsi="Arial"/>
          <w:sz w:val="21"/>
          <w:szCs w:val="21"/>
        </w:rPr>
        <w:t xml:space="preserve">für die </w:t>
      </w:r>
      <w:r w:rsidR="00F43312" w:rsidRPr="008C71B0">
        <w:rPr>
          <w:rFonts w:ascii="Arial" w:hAnsi="Arial"/>
          <w:sz w:val="21"/>
          <w:szCs w:val="21"/>
        </w:rPr>
        <w:t>Ladekabelkühlung</w:t>
      </w:r>
      <w:r w:rsidR="009B5562" w:rsidRPr="008C71B0">
        <w:rPr>
          <w:rFonts w:ascii="Arial" w:hAnsi="Arial"/>
          <w:sz w:val="21"/>
          <w:szCs w:val="21"/>
        </w:rPr>
        <w:t xml:space="preserve"> im Level-3 Bereich mit bis zu 500 A Ladeströmen</w:t>
      </w:r>
      <w:r w:rsidRPr="008C71B0">
        <w:rPr>
          <w:rFonts w:ascii="Arial" w:hAnsi="Arial"/>
          <w:sz w:val="21"/>
          <w:szCs w:val="21"/>
        </w:rPr>
        <w:t xml:space="preserve"> eingesetz</w:t>
      </w:r>
      <w:r w:rsidRPr="00026338">
        <w:rPr>
          <w:rFonts w:ascii="Arial" w:hAnsi="Arial"/>
          <w:sz w:val="21"/>
          <w:szCs w:val="21"/>
        </w:rPr>
        <w:t>t</w:t>
      </w:r>
      <w:r w:rsidR="00026338" w:rsidRPr="00026338">
        <w:rPr>
          <w:rFonts w:ascii="Arial" w:hAnsi="Arial"/>
          <w:sz w:val="21"/>
          <w:szCs w:val="21"/>
        </w:rPr>
        <w:t xml:space="preserve">. </w:t>
      </w:r>
      <w:r w:rsidR="00026338" w:rsidRPr="00F85523">
        <w:rPr>
          <w:rFonts w:ascii="Arial" w:hAnsi="Arial"/>
          <w:sz w:val="21"/>
          <w:szCs w:val="21"/>
        </w:rPr>
        <w:t>Mit Varianten im Leistungsbereich von 180 bis 370 W deckt der kompakte Antrieb eine große Einsatzbandbreite ab</w:t>
      </w:r>
      <w:r w:rsidR="00026338">
        <w:rPr>
          <w:rFonts w:ascii="Arial" w:hAnsi="Arial"/>
          <w:sz w:val="21"/>
          <w:szCs w:val="21"/>
        </w:rPr>
        <w:t xml:space="preserve">. </w:t>
      </w:r>
      <w:r w:rsidRPr="008C71B0">
        <w:rPr>
          <w:rFonts w:ascii="Arial" w:hAnsi="Arial"/>
          <w:sz w:val="21"/>
          <w:szCs w:val="21"/>
        </w:rPr>
        <w:t>Die</w:t>
      </w:r>
      <w:r w:rsidR="009B5562" w:rsidRPr="008C71B0">
        <w:rPr>
          <w:rFonts w:ascii="Arial" w:hAnsi="Arial"/>
          <w:sz w:val="21"/>
          <w:szCs w:val="21"/>
        </w:rPr>
        <w:t xml:space="preserve"> Drehzahl-Drehmoment gesteuerte</w:t>
      </w:r>
      <w:r w:rsidRPr="008C71B0">
        <w:rPr>
          <w:rFonts w:ascii="Arial" w:hAnsi="Arial"/>
          <w:sz w:val="21"/>
          <w:szCs w:val="21"/>
        </w:rPr>
        <w:t>n</w:t>
      </w:r>
      <w:r w:rsidR="009B5562" w:rsidRPr="008C71B0">
        <w:rPr>
          <w:rFonts w:ascii="Arial" w:hAnsi="Arial"/>
          <w:sz w:val="21"/>
          <w:szCs w:val="21"/>
        </w:rPr>
        <w:t xml:space="preserve"> Außenläufermotoren der Baureihe VDC-49.15-K4</w:t>
      </w:r>
      <w:r w:rsidRPr="008C71B0">
        <w:rPr>
          <w:rFonts w:ascii="Arial" w:hAnsi="Arial"/>
          <w:sz w:val="21"/>
          <w:szCs w:val="21"/>
        </w:rPr>
        <w:t xml:space="preserve"> </w:t>
      </w:r>
      <w:r w:rsidR="007202DD" w:rsidRPr="008C71B0">
        <w:rPr>
          <w:rFonts w:ascii="Arial" w:hAnsi="Arial"/>
          <w:sz w:val="21"/>
          <w:szCs w:val="21"/>
        </w:rPr>
        <w:t>erlauben</w:t>
      </w:r>
      <w:r w:rsidR="009B5562" w:rsidRPr="008C71B0">
        <w:rPr>
          <w:rFonts w:ascii="Arial" w:hAnsi="Arial"/>
          <w:sz w:val="21"/>
          <w:szCs w:val="21"/>
        </w:rPr>
        <w:t xml:space="preserve"> </w:t>
      </w:r>
      <w:r w:rsidR="0075757D" w:rsidRPr="008C71B0">
        <w:rPr>
          <w:rFonts w:ascii="Arial" w:hAnsi="Arial"/>
          <w:sz w:val="21"/>
          <w:szCs w:val="21"/>
        </w:rPr>
        <w:t xml:space="preserve">hingegen </w:t>
      </w:r>
      <w:r w:rsidR="009B5562" w:rsidRPr="008C71B0">
        <w:rPr>
          <w:rFonts w:ascii="Arial" w:hAnsi="Arial"/>
          <w:sz w:val="21"/>
          <w:szCs w:val="21"/>
        </w:rPr>
        <w:t>auch Rückschlüsse auf Druck und den Kühlmitteldurchfluss. Somit kann in der Applikation auf zusätzliche Sensoren verzichte</w:t>
      </w:r>
      <w:r w:rsidR="008D76B8">
        <w:rPr>
          <w:rFonts w:ascii="Arial" w:hAnsi="Arial"/>
          <w:sz w:val="21"/>
          <w:szCs w:val="21"/>
        </w:rPr>
        <w:t>t</w:t>
      </w:r>
      <w:r w:rsidR="009B5562" w:rsidRPr="008C71B0">
        <w:rPr>
          <w:rFonts w:ascii="Arial" w:hAnsi="Arial"/>
          <w:sz w:val="21"/>
          <w:szCs w:val="21"/>
        </w:rPr>
        <w:t xml:space="preserve"> werden, was sich positiv auf die Systemsteuerung der Ladesäule auswirkt.</w:t>
      </w:r>
    </w:p>
    <w:p w14:paraId="462937E8" w14:textId="62259F4A" w:rsidR="009B5562" w:rsidRPr="008C71B0" w:rsidRDefault="009B5562" w:rsidP="009B5562">
      <w:pPr>
        <w:pStyle w:val="RBSB-Zwischen"/>
        <w:spacing w:line="240" w:lineRule="auto"/>
        <w:rPr>
          <w:rFonts w:ascii="Arial" w:hAnsi="Arial"/>
          <w:sz w:val="21"/>
          <w:szCs w:val="21"/>
        </w:rPr>
      </w:pPr>
      <w:r w:rsidRPr="008C71B0">
        <w:rPr>
          <w:rFonts w:ascii="Arial" w:hAnsi="Arial"/>
          <w:sz w:val="21"/>
          <w:szCs w:val="21"/>
        </w:rPr>
        <w:t xml:space="preserve">Lüfter und Ventilatoren für </w:t>
      </w:r>
      <w:r w:rsidR="00D92AB4" w:rsidRPr="008C71B0">
        <w:rPr>
          <w:rFonts w:ascii="Arial" w:hAnsi="Arial"/>
          <w:sz w:val="21"/>
          <w:szCs w:val="21"/>
        </w:rPr>
        <w:t xml:space="preserve">unterschiedliche </w:t>
      </w:r>
      <w:r w:rsidR="00F43312" w:rsidRPr="008C71B0">
        <w:rPr>
          <w:rFonts w:ascii="Arial" w:hAnsi="Arial"/>
          <w:sz w:val="21"/>
          <w:szCs w:val="21"/>
        </w:rPr>
        <w:t>Anwendungen</w:t>
      </w:r>
    </w:p>
    <w:p w14:paraId="0B78B678" w14:textId="17F6541F" w:rsidR="00663DEA" w:rsidRPr="008C71B0" w:rsidRDefault="009B5562" w:rsidP="000A264A">
      <w:pPr>
        <w:pStyle w:val="RBSText"/>
        <w:spacing w:line="240" w:lineRule="auto"/>
        <w:rPr>
          <w:rFonts w:ascii="Arial" w:hAnsi="Arial"/>
          <w:sz w:val="21"/>
          <w:szCs w:val="21"/>
        </w:rPr>
      </w:pPr>
      <w:r w:rsidRPr="008C71B0">
        <w:rPr>
          <w:rFonts w:ascii="Arial" w:hAnsi="Arial"/>
          <w:sz w:val="21"/>
          <w:szCs w:val="21"/>
        </w:rPr>
        <w:t xml:space="preserve">Der Innenraum einer Schnellladestation, die Leistungselektronik und die Kühlkreisläufe werden üblicherweise mit Luft gekühlt. </w:t>
      </w:r>
      <w:r w:rsidR="00663DEA" w:rsidRPr="008C71B0">
        <w:rPr>
          <w:rFonts w:ascii="Arial" w:hAnsi="Arial"/>
          <w:sz w:val="21"/>
          <w:szCs w:val="21"/>
        </w:rPr>
        <w:t>J</w:t>
      </w:r>
      <w:r w:rsidRPr="008C71B0">
        <w:rPr>
          <w:rFonts w:ascii="Arial" w:hAnsi="Arial"/>
          <w:sz w:val="21"/>
          <w:szCs w:val="21"/>
        </w:rPr>
        <w:t xml:space="preserve">e nach Anforderung bieten sich </w:t>
      </w:r>
      <w:r w:rsidR="0075757D" w:rsidRPr="008C71B0">
        <w:rPr>
          <w:rFonts w:ascii="Arial" w:hAnsi="Arial"/>
          <w:sz w:val="21"/>
          <w:szCs w:val="21"/>
        </w:rPr>
        <w:t xml:space="preserve">hierfür z. B. </w:t>
      </w:r>
      <w:r w:rsidR="00663DEA" w:rsidRPr="008C71B0">
        <w:rPr>
          <w:rFonts w:ascii="Arial" w:hAnsi="Arial"/>
          <w:sz w:val="21"/>
          <w:szCs w:val="21"/>
        </w:rPr>
        <w:t xml:space="preserve">die Ventilatoren der Baureihe AxiEco </w:t>
      </w:r>
      <w:r w:rsidR="007A1D2A" w:rsidRPr="008C71B0">
        <w:rPr>
          <w:rFonts w:ascii="Arial" w:hAnsi="Arial"/>
          <w:sz w:val="21"/>
          <w:szCs w:val="21"/>
        </w:rPr>
        <w:t>sowie AxiForce</w:t>
      </w:r>
      <w:r w:rsidR="0075757D" w:rsidRPr="008C71B0">
        <w:rPr>
          <w:rFonts w:ascii="Arial" w:hAnsi="Arial"/>
          <w:sz w:val="21"/>
          <w:szCs w:val="21"/>
        </w:rPr>
        <w:t xml:space="preserve"> an.</w:t>
      </w:r>
      <w:r w:rsidR="007A1D2A" w:rsidRPr="008C71B0">
        <w:rPr>
          <w:rFonts w:ascii="Arial" w:hAnsi="Arial"/>
          <w:sz w:val="21"/>
          <w:szCs w:val="21"/>
        </w:rPr>
        <w:t xml:space="preserve"> </w:t>
      </w:r>
      <w:r w:rsidR="00663DEA" w:rsidRPr="008C71B0">
        <w:rPr>
          <w:rFonts w:ascii="Arial" w:hAnsi="Arial"/>
          <w:sz w:val="21"/>
          <w:szCs w:val="21"/>
        </w:rPr>
        <w:t xml:space="preserve">Der AxiEco </w:t>
      </w:r>
      <w:r w:rsidR="007A1D2A" w:rsidRPr="008C71B0">
        <w:rPr>
          <w:rFonts w:ascii="Arial" w:hAnsi="Arial"/>
          <w:sz w:val="21"/>
          <w:szCs w:val="21"/>
        </w:rPr>
        <w:t>überzeugt durch</w:t>
      </w:r>
      <w:r w:rsidR="00663DEA" w:rsidRPr="008C71B0">
        <w:rPr>
          <w:rFonts w:ascii="Arial" w:hAnsi="Arial"/>
          <w:sz w:val="21"/>
          <w:szCs w:val="21"/>
        </w:rPr>
        <w:t xml:space="preserve"> eine hohe Leistung und Effizienz in </w:t>
      </w:r>
      <w:r w:rsidR="00026338" w:rsidRPr="008C71B0">
        <w:rPr>
          <w:rFonts w:ascii="Arial" w:hAnsi="Arial"/>
          <w:sz w:val="21"/>
          <w:szCs w:val="21"/>
        </w:rPr>
        <w:t>kompakte</w:t>
      </w:r>
      <w:r w:rsidR="00026338">
        <w:rPr>
          <w:rFonts w:ascii="Arial" w:hAnsi="Arial"/>
          <w:sz w:val="21"/>
          <w:szCs w:val="21"/>
        </w:rPr>
        <w:t>m</w:t>
      </w:r>
      <w:r w:rsidR="00026338" w:rsidRPr="008C71B0">
        <w:rPr>
          <w:rFonts w:ascii="Arial" w:hAnsi="Arial"/>
          <w:sz w:val="21"/>
          <w:szCs w:val="21"/>
        </w:rPr>
        <w:t xml:space="preserve"> </w:t>
      </w:r>
      <w:r w:rsidR="00663DEA" w:rsidRPr="008C71B0">
        <w:rPr>
          <w:rFonts w:ascii="Arial" w:hAnsi="Arial"/>
          <w:sz w:val="21"/>
          <w:szCs w:val="21"/>
        </w:rPr>
        <w:t xml:space="preserve">Bauraum, die dem </w:t>
      </w:r>
      <w:r w:rsidR="00026338">
        <w:rPr>
          <w:rFonts w:ascii="Arial" w:hAnsi="Arial"/>
          <w:sz w:val="21"/>
          <w:szCs w:val="21"/>
        </w:rPr>
        <w:t>Konstrukteur</w:t>
      </w:r>
      <w:r w:rsidR="00026338" w:rsidRPr="008C71B0">
        <w:rPr>
          <w:rFonts w:ascii="Arial" w:hAnsi="Arial"/>
          <w:sz w:val="21"/>
          <w:szCs w:val="21"/>
        </w:rPr>
        <w:t xml:space="preserve"> </w:t>
      </w:r>
      <w:r w:rsidR="00663DEA" w:rsidRPr="008C71B0">
        <w:rPr>
          <w:rFonts w:ascii="Arial" w:hAnsi="Arial"/>
          <w:sz w:val="21"/>
          <w:szCs w:val="21"/>
        </w:rPr>
        <w:t xml:space="preserve">ein optimiertes Design </w:t>
      </w:r>
      <w:r w:rsidR="00D12510">
        <w:rPr>
          <w:rFonts w:ascii="Arial" w:hAnsi="Arial"/>
          <w:sz w:val="21"/>
          <w:szCs w:val="21"/>
        </w:rPr>
        <w:t xml:space="preserve">der Applikation </w:t>
      </w:r>
      <w:r w:rsidR="00663DEA" w:rsidRPr="008C71B0">
        <w:rPr>
          <w:rFonts w:ascii="Arial" w:hAnsi="Arial"/>
          <w:sz w:val="21"/>
          <w:szCs w:val="21"/>
        </w:rPr>
        <w:t>ermöglicht. Bei einem Durchmesser von 200 mm liefert dieser Ventilator einen Volumenstrom von 1.820 m³/h. Die Drehzahl kann über ein PWM- oder Analog-Signal an die jeweils benötigt</w:t>
      </w:r>
      <w:r w:rsidR="007202DD" w:rsidRPr="008C71B0">
        <w:rPr>
          <w:rFonts w:ascii="Arial" w:hAnsi="Arial"/>
          <w:sz w:val="21"/>
          <w:szCs w:val="21"/>
        </w:rPr>
        <w:t>e Kühlleistung angepasst werden. Dadurch lässt sich</w:t>
      </w:r>
      <w:r w:rsidR="00663DEA" w:rsidRPr="008C71B0">
        <w:rPr>
          <w:rFonts w:ascii="Arial" w:hAnsi="Arial"/>
          <w:sz w:val="21"/>
          <w:szCs w:val="21"/>
        </w:rPr>
        <w:t xml:space="preserve"> auch das Betriebsgeräusch auf ein Minimum reduzieren. Für Anwendungen mit hohem Gegendruck sind </w:t>
      </w:r>
      <w:r w:rsidR="00D92AB4" w:rsidRPr="008C71B0">
        <w:rPr>
          <w:rFonts w:ascii="Arial" w:hAnsi="Arial"/>
          <w:sz w:val="21"/>
          <w:szCs w:val="21"/>
        </w:rPr>
        <w:t xml:space="preserve">die </w:t>
      </w:r>
      <w:r w:rsidR="00663DEA" w:rsidRPr="008C71B0">
        <w:rPr>
          <w:rFonts w:ascii="Arial" w:hAnsi="Arial"/>
          <w:sz w:val="21"/>
          <w:szCs w:val="21"/>
        </w:rPr>
        <w:t xml:space="preserve">AxiForce </w:t>
      </w:r>
      <w:r w:rsidR="00D85862">
        <w:rPr>
          <w:rFonts w:ascii="Arial" w:hAnsi="Arial"/>
          <w:sz w:val="21"/>
          <w:szCs w:val="21"/>
        </w:rPr>
        <w:t>Kompaktlüfter</w:t>
      </w:r>
      <w:r w:rsidR="00D92AB4" w:rsidRPr="008C71B0">
        <w:rPr>
          <w:rFonts w:ascii="Arial" w:hAnsi="Arial"/>
          <w:sz w:val="21"/>
          <w:szCs w:val="21"/>
        </w:rPr>
        <w:t xml:space="preserve"> </w:t>
      </w:r>
      <w:r w:rsidR="00663DEA" w:rsidRPr="008C71B0">
        <w:rPr>
          <w:rFonts w:ascii="Arial" w:hAnsi="Arial"/>
          <w:sz w:val="21"/>
          <w:szCs w:val="21"/>
        </w:rPr>
        <w:t xml:space="preserve">gut geeignet. </w:t>
      </w:r>
      <w:r w:rsidR="0075757D" w:rsidRPr="008C71B0">
        <w:rPr>
          <w:rFonts w:ascii="Arial" w:hAnsi="Arial"/>
          <w:sz w:val="21"/>
          <w:szCs w:val="21"/>
        </w:rPr>
        <w:t>In den</w:t>
      </w:r>
      <w:r w:rsidR="00663DEA" w:rsidRPr="008C71B0">
        <w:rPr>
          <w:rFonts w:ascii="Arial" w:hAnsi="Arial"/>
          <w:sz w:val="21"/>
          <w:szCs w:val="21"/>
        </w:rPr>
        <w:t xml:space="preserve"> Baugrößen 80, 120 und 172 mm erzielen </w:t>
      </w:r>
      <w:r w:rsidR="0075757D" w:rsidRPr="008C71B0">
        <w:rPr>
          <w:rFonts w:ascii="Arial" w:hAnsi="Arial"/>
          <w:sz w:val="21"/>
          <w:szCs w:val="21"/>
        </w:rPr>
        <w:t xml:space="preserve">sie </w:t>
      </w:r>
      <w:r w:rsidR="00663DEA" w:rsidRPr="008C71B0">
        <w:rPr>
          <w:rFonts w:ascii="Arial" w:hAnsi="Arial"/>
          <w:sz w:val="21"/>
          <w:szCs w:val="21"/>
        </w:rPr>
        <w:t>Drücke bis 1.200 Pa</w:t>
      </w:r>
      <w:r w:rsidR="0075757D" w:rsidRPr="008C71B0">
        <w:rPr>
          <w:rFonts w:ascii="Arial" w:hAnsi="Arial"/>
          <w:sz w:val="21"/>
          <w:szCs w:val="21"/>
        </w:rPr>
        <w:t xml:space="preserve"> und Volumenströme von bis zu 650 m³/h</w:t>
      </w:r>
      <w:r w:rsidR="00663DEA" w:rsidRPr="008C71B0">
        <w:rPr>
          <w:rFonts w:ascii="Arial" w:hAnsi="Arial"/>
          <w:sz w:val="21"/>
          <w:szCs w:val="21"/>
        </w:rPr>
        <w:t>. Diese Lüfter haben eine steile Luftleistungskennlinie wie sie beispielsweise für die Kühlung in dicht bestückten Schnellladestationen erforderlich ist. Zudem gibt es eine besonders umweltbeständige Variante m</w:t>
      </w:r>
      <w:r w:rsidR="00D92AB4" w:rsidRPr="008C71B0">
        <w:rPr>
          <w:rFonts w:ascii="Arial" w:hAnsi="Arial"/>
          <w:sz w:val="21"/>
          <w:szCs w:val="21"/>
        </w:rPr>
        <w:t>it einer vergossenen Elektronik</w:t>
      </w:r>
      <w:r w:rsidR="00663DEA" w:rsidRPr="008C71B0">
        <w:rPr>
          <w:rFonts w:ascii="Arial" w:hAnsi="Arial"/>
          <w:sz w:val="21"/>
          <w:szCs w:val="21"/>
        </w:rPr>
        <w:t xml:space="preserve"> </w:t>
      </w:r>
      <w:r w:rsidR="00D92AB4" w:rsidRPr="008C71B0">
        <w:rPr>
          <w:rFonts w:ascii="Arial" w:hAnsi="Arial"/>
          <w:sz w:val="21"/>
          <w:szCs w:val="21"/>
        </w:rPr>
        <w:t>in der Schutzklasse IP68</w:t>
      </w:r>
      <w:r w:rsidR="00663DEA" w:rsidRPr="008C71B0">
        <w:rPr>
          <w:rFonts w:ascii="Arial" w:hAnsi="Arial"/>
          <w:sz w:val="21"/>
          <w:szCs w:val="21"/>
        </w:rPr>
        <w:t xml:space="preserve">, </w:t>
      </w:r>
      <w:r w:rsidR="00D92AB4" w:rsidRPr="008C71B0">
        <w:rPr>
          <w:rFonts w:ascii="Arial" w:hAnsi="Arial"/>
          <w:sz w:val="21"/>
          <w:szCs w:val="21"/>
        </w:rPr>
        <w:t xml:space="preserve">die </w:t>
      </w:r>
      <w:r w:rsidR="00663DEA" w:rsidRPr="008C71B0">
        <w:rPr>
          <w:rFonts w:ascii="Arial" w:hAnsi="Arial"/>
          <w:sz w:val="21"/>
          <w:szCs w:val="21"/>
        </w:rPr>
        <w:t xml:space="preserve">staubdicht und gegen starkes Strahlwasser geschützt ist </w:t>
      </w:r>
      <w:r w:rsidR="0075757D" w:rsidRPr="008C71B0">
        <w:rPr>
          <w:rFonts w:ascii="Arial" w:hAnsi="Arial"/>
          <w:sz w:val="21"/>
          <w:szCs w:val="21"/>
        </w:rPr>
        <w:t xml:space="preserve">sowie </w:t>
      </w:r>
      <w:r w:rsidR="007202DD" w:rsidRPr="008C71B0">
        <w:rPr>
          <w:rFonts w:ascii="Arial" w:hAnsi="Arial"/>
          <w:sz w:val="21"/>
          <w:szCs w:val="21"/>
        </w:rPr>
        <w:t>den</w:t>
      </w:r>
      <w:r w:rsidR="00663DEA" w:rsidRPr="008C71B0">
        <w:rPr>
          <w:rFonts w:ascii="Arial" w:hAnsi="Arial"/>
          <w:sz w:val="21"/>
          <w:szCs w:val="21"/>
        </w:rPr>
        <w:t xml:space="preserve"> Salznebeltest erfolgreich absolviert hat. Optional sind sie mit ATEX Zertifizierung</w:t>
      </w:r>
      <w:r w:rsidR="000A264A">
        <w:rPr>
          <w:rFonts w:ascii="Arial" w:hAnsi="Arial"/>
          <w:sz w:val="21"/>
          <w:szCs w:val="21"/>
        </w:rPr>
        <w:t xml:space="preserve"> gemäß</w:t>
      </w:r>
      <w:r w:rsidR="000A264A" w:rsidRPr="000A264A">
        <w:rPr>
          <w:rFonts w:ascii="Arial" w:eastAsia="Times New Roman" w:hAnsi="Arial" w:cs="Times New Roman"/>
          <w:sz w:val="20"/>
          <w:szCs w:val="20"/>
          <w:lang w:eastAsia="de-DE" w:bidi="ar-SA"/>
        </w:rPr>
        <w:t xml:space="preserve"> </w:t>
      </w:r>
      <w:r w:rsidR="000A264A">
        <w:rPr>
          <w:rFonts w:ascii="Arial" w:eastAsia="Times New Roman" w:hAnsi="Arial" w:cs="Times New Roman"/>
          <w:sz w:val="20"/>
          <w:szCs w:val="20"/>
          <w:lang w:eastAsia="de-DE" w:bidi="ar-SA"/>
        </w:rPr>
        <w:t xml:space="preserve">DIN </w:t>
      </w:r>
      <w:r w:rsidR="000A264A" w:rsidRPr="000A264A">
        <w:rPr>
          <w:rFonts w:ascii="Arial" w:hAnsi="Arial"/>
          <w:sz w:val="21"/>
          <w:szCs w:val="21"/>
        </w:rPr>
        <w:t>EN 60079-7, Gruppe IIC, T4</w:t>
      </w:r>
      <w:r w:rsidR="000A264A">
        <w:rPr>
          <w:rFonts w:ascii="Arial" w:hAnsi="Arial"/>
          <w:sz w:val="21"/>
          <w:szCs w:val="21"/>
        </w:rPr>
        <w:t xml:space="preserve"> </w:t>
      </w:r>
      <w:r w:rsidR="00663DEA" w:rsidRPr="008C71B0">
        <w:rPr>
          <w:rFonts w:ascii="Arial" w:hAnsi="Arial"/>
          <w:sz w:val="21"/>
          <w:szCs w:val="21"/>
        </w:rPr>
        <w:t xml:space="preserve"> erhältlich. </w:t>
      </w:r>
      <w:r w:rsidR="00D85862">
        <w:rPr>
          <w:rFonts w:ascii="Arial" w:hAnsi="Arial"/>
          <w:sz w:val="21"/>
          <w:szCs w:val="21"/>
        </w:rPr>
        <w:t>Aufgrund dieser Eigenschaften ist die AxiForce Baureihe optimal für den Einsatz in der Ladeinfrastruktur geeignet, aber auch in Batteriespeichern oder der Schaltschrankkühlung.</w:t>
      </w:r>
    </w:p>
    <w:p w14:paraId="11A5AD13" w14:textId="57945AD6" w:rsidR="007A1D2A" w:rsidRDefault="00F43312" w:rsidP="00227B78">
      <w:pPr>
        <w:rPr>
          <w:sz w:val="21"/>
          <w:szCs w:val="21"/>
        </w:rPr>
      </w:pPr>
      <w:r>
        <w:rPr>
          <w:noProof/>
          <w:lang w:eastAsia="ja-JP"/>
        </w:rPr>
        <w:lastRenderedPageBreak/>
        <w:drawing>
          <wp:inline distT="0" distB="0" distL="0" distR="0" wp14:anchorId="716DA273" wp14:editId="34EF890C">
            <wp:extent cx="1971675" cy="1478861"/>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78875" cy="1484261"/>
                    </a:xfrm>
                    <a:prstGeom prst="rect">
                      <a:avLst/>
                    </a:prstGeom>
                  </pic:spPr>
                </pic:pic>
              </a:graphicData>
            </a:graphic>
          </wp:inline>
        </w:drawing>
      </w:r>
    </w:p>
    <w:p w14:paraId="43F919B8" w14:textId="0A24A726" w:rsidR="007A1D2A" w:rsidRPr="008C71B0" w:rsidRDefault="00F43312" w:rsidP="00227B78">
      <w:pPr>
        <w:rPr>
          <w:sz w:val="21"/>
          <w:szCs w:val="21"/>
        </w:rPr>
      </w:pPr>
      <w:r w:rsidRPr="008C71B0">
        <w:rPr>
          <w:sz w:val="21"/>
          <w:szCs w:val="21"/>
        </w:rPr>
        <w:t xml:space="preserve">Bild 1: Effizienter Pumpenantrieb ECI-63 für die Kühlung von Ladekabeln. </w:t>
      </w:r>
    </w:p>
    <w:p w14:paraId="465C7492" w14:textId="77777777" w:rsidR="007A1D2A" w:rsidRPr="008C71B0" w:rsidRDefault="007A1D2A" w:rsidP="00227B78">
      <w:pPr>
        <w:rPr>
          <w:sz w:val="21"/>
          <w:szCs w:val="21"/>
        </w:rPr>
      </w:pPr>
    </w:p>
    <w:p w14:paraId="491E3397" w14:textId="00DE4299" w:rsidR="00F43312" w:rsidRPr="008C71B0" w:rsidRDefault="007202DD" w:rsidP="00227B78">
      <w:pPr>
        <w:rPr>
          <w:sz w:val="21"/>
          <w:szCs w:val="21"/>
        </w:rPr>
      </w:pPr>
      <w:r w:rsidRPr="008C71B0">
        <w:rPr>
          <w:noProof/>
          <w:sz w:val="21"/>
          <w:szCs w:val="21"/>
          <w:lang w:eastAsia="ja-JP"/>
        </w:rPr>
        <w:drawing>
          <wp:inline distT="0" distB="0" distL="0" distR="0" wp14:anchorId="69ADA5D8" wp14:editId="110D6BCC">
            <wp:extent cx="2019300" cy="1443951"/>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21520" cy="1445539"/>
                    </a:xfrm>
                    <a:prstGeom prst="rect">
                      <a:avLst/>
                    </a:prstGeom>
                  </pic:spPr>
                </pic:pic>
              </a:graphicData>
            </a:graphic>
          </wp:inline>
        </w:drawing>
      </w:r>
    </w:p>
    <w:p w14:paraId="26AE0B23" w14:textId="5BFB8D8E" w:rsidR="00F43312" w:rsidRPr="008C71B0" w:rsidRDefault="00F43312" w:rsidP="00227B78">
      <w:pPr>
        <w:rPr>
          <w:sz w:val="21"/>
          <w:szCs w:val="21"/>
        </w:rPr>
      </w:pPr>
      <w:r w:rsidRPr="008C71B0">
        <w:rPr>
          <w:sz w:val="21"/>
          <w:szCs w:val="21"/>
        </w:rPr>
        <w:t>Bild 2: Radial-, Axial- und Diagona</w:t>
      </w:r>
      <w:r w:rsidR="00B50963">
        <w:rPr>
          <w:sz w:val="21"/>
          <w:szCs w:val="21"/>
        </w:rPr>
        <w:t xml:space="preserve">lventilatoren </w:t>
      </w:r>
      <w:r w:rsidRPr="008C71B0">
        <w:rPr>
          <w:sz w:val="21"/>
          <w:szCs w:val="21"/>
        </w:rPr>
        <w:t>für die unterschiedlichsten Kühllösungen rund um die Elektromobilität.</w:t>
      </w:r>
    </w:p>
    <w:p w14:paraId="07A668D9" w14:textId="77777777" w:rsidR="009A6CC8" w:rsidRPr="008C71B0" w:rsidRDefault="009A6CC8" w:rsidP="0028417B">
      <w:pPr>
        <w:pStyle w:val="berschrift1"/>
        <w:jc w:val="both"/>
        <w:rPr>
          <w:rFonts w:ascii="Arial" w:hAnsi="Arial" w:cs="Arial"/>
          <w:b w:val="0"/>
          <w:sz w:val="21"/>
          <w:szCs w:val="21"/>
        </w:rPr>
      </w:pPr>
    </w:p>
    <w:p w14:paraId="16110ED9" w14:textId="1ADB8837" w:rsidR="009A6CC8" w:rsidRPr="008C71B0" w:rsidRDefault="009A6CC8" w:rsidP="0028417B">
      <w:pPr>
        <w:pStyle w:val="berschrift1"/>
        <w:jc w:val="both"/>
        <w:rPr>
          <w:rFonts w:ascii="Arial" w:hAnsi="Arial" w:cs="Arial"/>
          <w:b w:val="0"/>
          <w:sz w:val="21"/>
          <w:szCs w:val="21"/>
        </w:rPr>
      </w:pPr>
      <w:r w:rsidRPr="008C71B0">
        <w:rPr>
          <w:rFonts w:ascii="Arial" w:hAnsi="Arial" w:cs="Arial"/>
          <w:b w:val="0"/>
          <w:sz w:val="21"/>
          <w:szCs w:val="21"/>
        </w:rPr>
        <w:t>Bild 1</w:t>
      </w:r>
      <w:r w:rsidR="00F43312" w:rsidRPr="008C71B0">
        <w:rPr>
          <w:rFonts w:ascii="Arial" w:hAnsi="Arial" w:cs="Arial"/>
          <w:b w:val="0"/>
          <w:sz w:val="21"/>
          <w:szCs w:val="21"/>
        </w:rPr>
        <w:t xml:space="preserve"> und 2:</w:t>
      </w:r>
      <w:r w:rsidRPr="008C71B0">
        <w:rPr>
          <w:rFonts w:ascii="Arial" w:hAnsi="Arial" w:cs="Arial"/>
          <w:b w:val="0"/>
          <w:sz w:val="21"/>
          <w:szCs w:val="21"/>
        </w:rPr>
        <w:tab/>
      </w:r>
      <w:r w:rsidR="00F43312" w:rsidRPr="008C71B0">
        <w:rPr>
          <w:rFonts w:ascii="Arial" w:hAnsi="Arial" w:cs="Arial"/>
          <w:b w:val="0"/>
          <w:sz w:val="21"/>
          <w:szCs w:val="21"/>
        </w:rPr>
        <w:t>ebm-papst</w:t>
      </w:r>
    </w:p>
    <w:p w14:paraId="0DB55CB1" w14:textId="5F04E5AD" w:rsidR="009A6CC8" w:rsidRPr="008C71B0" w:rsidRDefault="009A6CC8" w:rsidP="0028417B">
      <w:pPr>
        <w:pStyle w:val="berschrift1"/>
        <w:jc w:val="both"/>
        <w:rPr>
          <w:rFonts w:ascii="Arial" w:hAnsi="Arial" w:cs="Arial"/>
          <w:b w:val="0"/>
          <w:sz w:val="21"/>
          <w:szCs w:val="21"/>
        </w:rPr>
      </w:pPr>
      <w:r w:rsidRPr="008C71B0">
        <w:rPr>
          <w:rFonts w:ascii="Arial" w:hAnsi="Arial" w:cs="Arial"/>
          <w:b w:val="0"/>
          <w:sz w:val="21"/>
          <w:szCs w:val="21"/>
        </w:rPr>
        <w:t xml:space="preserve">Zeichen </w:t>
      </w:r>
      <w:r w:rsidRPr="008C71B0">
        <w:rPr>
          <w:rFonts w:ascii="Arial" w:hAnsi="Arial" w:cs="Arial"/>
          <w:b w:val="0"/>
          <w:sz w:val="21"/>
          <w:szCs w:val="21"/>
        </w:rPr>
        <w:tab/>
        <w:t xml:space="preserve">ca. </w:t>
      </w:r>
      <w:r w:rsidR="00F43312" w:rsidRPr="008C71B0">
        <w:rPr>
          <w:rFonts w:ascii="Arial" w:hAnsi="Arial" w:cs="Arial"/>
          <w:b w:val="0"/>
          <w:sz w:val="21"/>
          <w:szCs w:val="21"/>
        </w:rPr>
        <w:t>3.</w:t>
      </w:r>
      <w:r w:rsidR="001535F3">
        <w:rPr>
          <w:rFonts w:ascii="Arial" w:hAnsi="Arial" w:cs="Arial"/>
          <w:b w:val="0"/>
          <w:sz w:val="21"/>
          <w:szCs w:val="21"/>
        </w:rPr>
        <w:t>0</w:t>
      </w:r>
      <w:r w:rsidR="00F43312" w:rsidRPr="008C71B0">
        <w:rPr>
          <w:rFonts w:ascii="Arial" w:hAnsi="Arial" w:cs="Arial"/>
          <w:b w:val="0"/>
          <w:sz w:val="21"/>
          <w:szCs w:val="21"/>
        </w:rPr>
        <w:t>00</w:t>
      </w:r>
      <w:r w:rsidRPr="008C71B0">
        <w:rPr>
          <w:rFonts w:ascii="Arial" w:hAnsi="Arial" w:cs="Arial"/>
          <w:b w:val="0"/>
          <w:sz w:val="21"/>
          <w:szCs w:val="21"/>
        </w:rPr>
        <w:t xml:space="preserve"> mit Überschriften </w:t>
      </w:r>
    </w:p>
    <w:p w14:paraId="01B1BC7C" w14:textId="531A4923" w:rsidR="009A6CC8" w:rsidRPr="008C71B0" w:rsidRDefault="009A6CC8" w:rsidP="0028417B">
      <w:pPr>
        <w:pStyle w:val="berschrift1"/>
        <w:ind w:left="1410" w:hanging="1410"/>
        <w:jc w:val="both"/>
        <w:rPr>
          <w:rFonts w:ascii="Arial" w:hAnsi="Arial" w:cs="Arial"/>
          <w:b w:val="0"/>
          <w:sz w:val="21"/>
          <w:szCs w:val="21"/>
        </w:rPr>
      </w:pPr>
      <w:r w:rsidRPr="008C71B0">
        <w:rPr>
          <w:rFonts w:ascii="Arial" w:hAnsi="Arial" w:cs="Arial"/>
          <w:b w:val="0"/>
          <w:sz w:val="21"/>
          <w:szCs w:val="21"/>
        </w:rPr>
        <w:t>Tags</w:t>
      </w:r>
      <w:r w:rsidRPr="008C71B0">
        <w:rPr>
          <w:rFonts w:ascii="Arial" w:hAnsi="Arial" w:cs="Arial"/>
          <w:b w:val="0"/>
          <w:sz w:val="21"/>
          <w:szCs w:val="21"/>
        </w:rPr>
        <w:tab/>
      </w:r>
      <w:r w:rsidRPr="008C71B0">
        <w:rPr>
          <w:rFonts w:ascii="Arial" w:hAnsi="Arial" w:cs="Arial"/>
          <w:b w:val="0"/>
          <w:sz w:val="21"/>
          <w:szCs w:val="21"/>
        </w:rPr>
        <w:tab/>
      </w:r>
      <w:r w:rsidR="00F43312" w:rsidRPr="008C71B0">
        <w:rPr>
          <w:rFonts w:ascii="Arial" w:hAnsi="Arial" w:cs="Arial"/>
          <w:b w:val="0"/>
          <w:sz w:val="21"/>
          <w:szCs w:val="21"/>
          <w:lang w:val="it-IT"/>
        </w:rPr>
        <w:t xml:space="preserve">Elektromobilität, </w:t>
      </w:r>
      <w:r w:rsidR="007202DD" w:rsidRPr="008C71B0">
        <w:rPr>
          <w:rFonts w:ascii="Arial" w:hAnsi="Arial" w:cs="Arial"/>
          <w:b w:val="0"/>
          <w:sz w:val="21"/>
          <w:szCs w:val="21"/>
          <w:lang w:val="it-IT"/>
        </w:rPr>
        <w:t>Schnellladestation</w:t>
      </w:r>
      <w:r w:rsidR="00F43312" w:rsidRPr="008C71B0">
        <w:rPr>
          <w:rFonts w:ascii="Arial" w:hAnsi="Arial" w:cs="Arial"/>
          <w:b w:val="0"/>
          <w:sz w:val="21"/>
          <w:szCs w:val="21"/>
          <w:lang w:val="it-IT"/>
        </w:rPr>
        <w:t>, Batteriespeicher</w:t>
      </w:r>
      <w:r w:rsidR="007202DD" w:rsidRPr="008C71B0">
        <w:rPr>
          <w:rFonts w:ascii="Arial" w:hAnsi="Arial" w:cs="Arial"/>
          <w:b w:val="0"/>
          <w:sz w:val="21"/>
          <w:szCs w:val="21"/>
          <w:lang w:val="it-IT"/>
        </w:rPr>
        <w:t>,</w:t>
      </w:r>
      <w:r w:rsidR="00F43312" w:rsidRPr="008C71B0">
        <w:rPr>
          <w:rFonts w:ascii="Arial" w:hAnsi="Arial" w:cs="Arial"/>
          <w:b w:val="0"/>
          <w:sz w:val="21"/>
          <w:szCs w:val="21"/>
          <w:lang w:val="it-IT"/>
        </w:rPr>
        <w:t>, AxiEco, ECI, AxiForce, Kabelkühlung</w:t>
      </w:r>
      <w:r w:rsidR="007202DD" w:rsidRPr="008C71B0">
        <w:rPr>
          <w:rFonts w:ascii="Arial" w:hAnsi="Arial" w:cs="Arial"/>
          <w:b w:val="0"/>
          <w:sz w:val="21"/>
          <w:szCs w:val="21"/>
          <w:lang w:val="it-IT"/>
        </w:rPr>
        <w:t>, Pumpenantrieb</w:t>
      </w:r>
    </w:p>
    <w:p w14:paraId="6983F5FE" w14:textId="25A62083" w:rsidR="0028417B" w:rsidRDefault="009A6CC8" w:rsidP="001535F3">
      <w:pPr>
        <w:pStyle w:val="berschrift1"/>
        <w:jc w:val="both"/>
        <w:rPr>
          <w:rFonts w:ascii="Arial" w:hAnsi="Arial" w:cs="Arial"/>
          <w:b w:val="0"/>
          <w:sz w:val="21"/>
          <w:szCs w:val="21"/>
        </w:rPr>
      </w:pPr>
      <w:r w:rsidRPr="008C71B0">
        <w:rPr>
          <w:rFonts w:ascii="Arial" w:hAnsi="Arial" w:cs="Arial"/>
          <w:b w:val="0"/>
          <w:sz w:val="21"/>
          <w:szCs w:val="21"/>
        </w:rPr>
        <w:t xml:space="preserve">Link </w:t>
      </w:r>
      <w:r w:rsidRPr="008C71B0">
        <w:rPr>
          <w:rFonts w:ascii="Arial" w:hAnsi="Arial" w:cs="Arial"/>
          <w:b w:val="0"/>
          <w:sz w:val="21"/>
          <w:szCs w:val="21"/>
        </w:rPr>
        <w:tab/>
      </w:r>
      <w:r w:rsidRPr="008C71B0">
        <w:rPr>
          <w:rFonts w:ascii="Arial" w:hAnsi="Arial" w:cs="Arial"/>
          <w:b w:val="0"/>
          <w:sz w:val="21"/>
          <w:szCs w:val="21"/>
        </w:rPr>
        <w:tab/>
      </w:r>
      <w:hyperlink r:id="rId9" w:history="1">
        <w:r w:rsidR="007202DD" w:rsidRPr="008C71B0">
          <w:rPr>
            <w:rStyle w:val="Hyperlink"/>
            <w:rFonts w:ascii="Arial" w:hAnsi="Arial" w:cs="Arial"/>
            <w:bCs/>
            <w:sz w:val="21"/>
            <w:szCs w:val="21"/>
          </w:rPr>
          <w:t>www.ebmpapst.com/c</w:t>
        </w:r>
        <w:r w:rsidR="007202DD" w:rsidRPr="008C71B0">
          <w:rPr>
            <w:rStyle w:val="Hyperlink"/>
            <w:rFonts w:ascii="Arial" w:hAnsi="Arial" w:cs="Arial"/>
            <w:bCs/>
            <w:sz w:val="21"/>
            <w:szCs w:val="21"/>
          </w:rPr>
          <w:t>h</w:t>
        </w:r>
        <w:r w:rsidR="007202DD" w:rsidRPr="008C71B0">
          <w:rPr>
            <w:rStyle w:val="Hyperlink"/>
            <w:rFonts w:ascii="Arial" w:hAnsi="Arial" w:cs="Arial"/>
            <w:bCs/>
            <w:sz w:val="21"/>
            <w:szCs w:val="21"/>
          </w:rPr>
          <w:t>argingstation</w:t>
        </w:r>
      </w:hyperlink>
      <w:r w:rsidRPr="008C71B0">
        <w:rPr>
          <w:rFonts w:ascii="Arial" w:hAnsi="Arial" w:cs="Arial"/>
          <w:b w:val="0"/>
          <w:sz w:val="21"/>
          <w:szCs w:val="21"/>
        </w:rPr>
        <w:t xml:space="preserve"> </w:t>
      </w:r>
    </w:p>
    <w:p w14:paraId="713A1894" w14:textId="2FE23366" w:rsidR="001535F3" w:rsidRDefault="001535F3" w:rsidP="001535F3"/>
    <w:p w14:paraId="13DA901F" w14:textId="77777777" w:rsidR="001535F3" w:rsidRPr="001535F3" w:rsidRDefault="001535F3" w:rsidP="001535F3"/>
    <w:p w14:paraId="0680F4EF" w14:textId="77777777" w:rsidR="003104F2" w:rsidRPr="001535F3" w:rsidRDefault="003104F2" w:rsidP="003104F2">
      <w:pPr>
        <w:rPr>
          <w:rFonts w:cs="Arial"/>
          <w:b/>
        </w:rPr>
      </w:pPr>
      <w:r w:rsidRPr="001535F3">
        <w:rPr>
          <w:rFonts w:cs="Arial"/>
          <w:b/>
        </w:rPr>
        <w:t>Über ebm-papst</w:t>
      </w:r>
    </w:p>
    <w:p w14:paraId="472B03AD" w14:textId="77777777" w:rsidR="00435236" w:rsidRPr="001535F3" w:rsidRDefault="00435236" w:rsidP="00435236">
      <w:pPr>
        <w:jc w:val="both"/>
      </w:pPr>
      <w:r w:rsidRPr="001535F3">
        <w:t xml:space="preserve">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w:t>
      </w:r>
      <w:bookmarkStart w:id="0" w:name="_GoBack"/>
      <w:bookmarkEnd w:id="0"/>
      <w:r w:rsidRPr="001535F3">
        <w:t>energieeffiziente und intelligente Lösungen für praktisch jede Anforderung in der Luft- und Antriebstechnik.</w:t>
      </w:r>
    </w:p>
    <w:p w14:paraId="5838E6D4" w14:textId="77777777" w:rsidR="00435236" w:rsidRPr="001535F3" w:rsidRDefault="00435236" w:rsidP="00435236">
      <w:pPr>
        <w:jc w:val="both"/>
      </w:pPr>
    </w:p>
    <w:p w14:paraId="035485BC" w14:textId="4AED3AEA" w:rsidR="002B10BE" w:rsidRPr="001535F3" w:rsidRDefault="00435236" w:rsidP="00435236">
      <w:pPr>
        <w:jc w:val="both"/>
      </w:pPr>
      <w:r w:rsidRPr="001535F3">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1535F3" w:rsidSect="001535F3">
      <w:headerReference w:type="default" r:id="rId10"/>
      <w:pgSz w:w="11900" w:h="16840"/>
      <w:pgMar w:top="3853" w:right="3820"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9BA544" w16cex:dateUtc="2022-08-08T13:07:00Z"/>
  <w16cex:commentExtensible w16cex:durableId="269BA8BE" w16cex:dateUtc="2022-08-08T13:22:00Z"/>
  <w16cex:commentExtensible w16cex:durableId="269BA93B" w16cex:dateUtc="2022-08-08T13:24:00Z"/>
  <w16cex:commentExtensible w16cex:durableId="269BA981" w16cex:dateUtc="2022-08-08T13:25:00Z"/>
  <w16cex:commentExtensible w16cex:durableId="269BAA39" w16cex:dateUtc="2022-08-08T13: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AFC0AC" w16cid:durableId="269BA544"/>
  <w16cid:commentId w16cid:paraId="1B726C23" w16cid:durableId="269BA8BE"/>
  <w16cid:commentId w16cid:paraId="3E17544F" w16cid:durableId="269BA93B"/>
  <w16cid:commentId w16cid:paraId="1EC8E40D" w16cid:durableId="269BA981"/>
  <w16cid:commentId w16cid:paraId="560A9BF1" w16cid:durableId="269BAA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4F15D" w14:textId="77777777" w:rsidR="00CD0E30" w:rsidRDefault="00CD0E30" w:rsidP="002B10BE">
      <w:r>
        <w:separator/>
      </w:r>
    </w:p>
  </w:endnote>
  <w:endnote w:type="continuationSeparator" w:id="0">
    <w:p w14:paraId="0C54FE4E" w14:textId="77777777" w:rsidR="00CD0E30" w:rsidRDefault="00CD0E30"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Source Sans Pro">
    <w:altName w:val="Cambria Math"/>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47C55" w14:textId="77777777" w:rsidR="00CD0E30" w:rsidRDefault="00CD0E30" w:rsidP="002B10BE">
      <w:r>
        <w:separator/>
      </w:r>
    </w:p>
  </w:footnote>
  <w:footnote w:type="continuationSeparator" w:id="0">
    <w:p w14:paraId="67957AB1" w14:textId="77777777" w:rsidR="00CD0E30" w:rsidRDefault="00CD0E30"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F43312"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65817214"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B01B33">
                            <w:rPr>
                              <w:rFonts w:cs="Arial"/>
                              <w:noProof/>
                              <w:sz w:val="16"/>
                              <w:szCs w:val="18"/>
                            </w:rPr>
                            <w:t>19. September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B01B33">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B01B33">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65817214"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B01B33">
                      <w:rPr>
                        <w:rFonts w:cs="Arial"/>
                        <w:noProof/>
                        <w:sz w:val="16"/>
                        <w:szCs w:val="18"/>
                      </w:rPr>
                      <w:t>19. September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B01B33">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B01B33">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F43312">
      <w:rPr>
        <w:rFonts w:ascii="Arial" w:hAnsi="Arial" w:cs="Arial"/>
        <w:bCs/>
        <w:sz w:val="32"/>
        <w:szCs w:val="32"/>
      </w:rPr>
      <w:t>PRESSEINFORMATION</w:t>
    </w:r>
  </w:p>
  <w:p w14:paraId="173CEFC0" w14:textId="77777777" w:rsidR="003E593D" w:rsidRPr="00F43312" w:rsidRDefault="003E593D" w:rsidP="003E593D">
    <w:pPr>
      <w:pStyle w:val="-B-Zwischen"/>
      <w:spacing w:before="0" w:line="240" w:lineRule="auto"/>
      <w:rPr>
        <w:rFonts w:ascii="Arial" w:hAnsi="Arial" w:cs="Arial"/>
        <w:b w:val="0"/>
        <w:sz w:val="22"/>
      </w:rPr>
    </w:pPr>
  </w:p>
  <w:p w14:paraId="17C64F27" w14:textId="77777777" w:rsidR="003E593D" w:rsidRPr="00F43312" w:rsidRDefault="003E593D" w:rsidP="003E593D">
    <w:pPr>
      <w:rPr>
        <w:sz w:val="22"/>
        <w:lang w:eastAsia="ar-SA"/>
      </w:rPr>
    </w:pPr>
  </w:p>
  <w:p w14:paraId="2DD739B3" w14:textId="77777777" w:rsidR="003E593D" w:rsidRPr="00F43312" w:rsidRDefault="003E593D" w:rsidP="003E593D">
    <w:pPr>
      <w:rPr>
        <w:sz w:val="22"/>
        <w:lang w:eastAsia="ar-SA"/>
      </w:rPr>
    </w:pPr>
  </w:p>
  <w:p w14:paraId="34CD5A26" w14:textId="77777777" w:rsidR="003E593D" w:rsidRPr="00F43312" w:rsidRDefault="003E593D" w:rsidP="003E593D">
    <w:pPr>
      <w:rPr>
        <w:sz w:val="22"/>
        <w:lang w:eastAsia="ar-SA"/>
      </w:rPr>
    </w:pPr>
  </w:p>
  <w:p w14:paraId="450840A4" w14:textId="70A90A5C" w:rsidR="003E593D" w:rsidRPr="009B5562" w:rsidRDefault="008C71B0" w:rsidP="003E593D">
    <w:pPr>
      <w:pStyle w:val="-B-Zwischen"/>
      <w:rPr>
        <w:rFonts w:ascii="Arial" w:hAnsi="Arial" w:cs="Arial"/>
      </w:rPr>
    </w:pPr>
    <w:r>
      <w:rPr>
        <w:rFonts w:ascii="Arial" w:hAnsi="Arial" w:cs="Arial"/>
      </w:rPr>
      <w:t>Kühlkonzepte für die Elektromobilität</w:t>
    </w:r>
    <w:r w:rsidR="00020DD5" w:rsidRPr="009B5562">
      <w:rPr>
        <w:rFonts w:ascii="Arial" w:hAnsi="Arial" w:cs="Arial"/>
      </w:rPr>
      <w:t xml:space="preserve"> </w:t>
    </w:r>
  </w:p>
  <w:p w14:paraId="68A4AF70" w14:textId="004917C7" w:rsidR="002B10BE" w:rsidRPr="009B5562" w:rsidRDefault="009B5562" w:rsidP="003E593D">
    <w:pPr>
      <w:rPr>
        <w:rFonts w:cs="Arial"/>
        <w:b/>
        <w:sz w:val="32"/>
        <w:szCs w:val="32"/>
      </w:rPr>
    </w:pPr>
    <w:r>
      <w:rPr>
        <w:rFonts w:cs="Arial"/>
        <w:b/>
        <w:sz w:val="32"/>
        <w:szCs w:val="32"/>
      </w:rPr>
      <w:t>Eff</w:t>
    </w:r>
    <w:r w:rsidR="00663DEA">
      <w:rPr>
        <w:rFonts w:cs="Arial"/>
        <w:b/>
        <w:sz w:val="32"/>
        <w:szCs w:val="32"/>
      </w:rPr>
      <w:t>i</w:t>
    </w:r>
    <w:r>
      <w:rPr>
        <w:rFonts w:cs="Arial"/>
        <w:b/>
        <w:sz w:val="32"/>
        <w:szCs w:val="32"/>
      </w:rPr>
      <w:t xml:space="preserve">ziente </w:t>
    </w:r>
    <w:r w:rsidRPr="009B5562">
      <w:rPr>
        <w:rFonts w:cs="Arial"/>
        <w:b/>
        <w:sz w:val="32"/>
        <w:szCs w:val="32"/>
      </w:rPr>
      <w:t xml:space="preserve">Ventilatoren und Antriebe für </w:t>
    </w:r>
    <w:r>
      <w:rPr>
        <w:rFonts w:cs="Arial"/>
        <w:b/>
        <w:sz w:val="32"/>
        <w:szCs w:val="32"/>
      </w:rPr>
      <w:t>Schnellladestationen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6338"/>
    <w:rsid w:val="000706A3"/>
    <w:rsid w:val="00075517"/>
    <w:rsid w:val="00076035"/>
    <w:rsid w:val="00090E62"/>
    <w:rsid w:val="000A264A"/>
    <w:rsid w:val="000F34B0"/>
    <w:rsid w:val="00114F31"/>
    <w:rsid w:val="0013755A"/>
    <w:rsid w:val="001535F3"/>
    <w:rsid w:val="001611A1"/>
    <w:rsid w:val="001F6896"/>
    <w:rsid w:val="00227B78"/>
    <w:rsid w:val="0023497E"/>
    <w:rsid w:val="0028417B"/>
    <w:rsid w:val="002A207B"/>
    <w:rsid w:val="002B10BE"/>
    <w:rsid w:val="003104F2"/>
    <w:rsid w:val="003E593D"/>
    <w:rsid w:val="00435236"/>
    <w:rsid w:val="00545AF9"/>
    <w:rsid w:val="0059072C"/>
    <w:rsid w:val="005C0AF9"/>
    <w:rsid w:val="005D0EC3"/>
    <w:rsid w:val="005E5168"/>
    <w:rsid w:val="005F07CD"/>
    <w:rsid w:val="005F143E"/>
    <w:rsid w:val="006343C4"/>
    <w:rsid w:val="00663DEA"/>
    <w:rsid w:val="006D2FDD"/>
    <w:rsid w:val="006E3F17"/>
    <w:rsid w:val="00711085"/>
    <w:rsid w:val="007202DD"/>
    <w:rsid w:val="0075757D"/>
    <w:rsid w:val="00764970"/>
    <w:rsid w:val="007A1D2A"/>
    <w:rsid w:val="007D37E3"/>
    <w:rsid w:val="00812A5A"/>
    <w:rsid w:val="00865FCC"/>
    <w:rsid w:val="008C71B0"/>
    <w:rsid w:val="008D520E"/>
    <w:rsid w:val="008D76B8"/>
    <w:rsid w:val="009A12DC"/>
    <w:rsid w:val="009A6CC8"/>
    <w:rsid w:val="009B5562"/>
    <w:rsid w:val="009C55EA"/>
    <w:rsid w:val="00A53E29"/>
    <w:rsid w:val="00A8521E"/>
    <w:rsid w:val="00AE7246"/>
    <w:rsid w:val="00B01B33"/>
    <w:rsid w:val="00B50963"/>
    <w:rsid w:val="00BA6851"/>
    <w:rsid w:val="00BD121C"/>
    <w:rsid w:val="00CA05D1"/>
    <w:rsid w:val="00CC3AA2"/>
    <w:rsid w:val="00CD0E30"/>
    <w:rsid w:val="00D12510"/>
    <w:rsid w:val="00D1418C"/>
    <w:rsid w:val="00D55946"/>
    <w:rsid w:val="00D61A0D"/>
    <w:rsid w:val="00D624C8"/>
    <w:rsid w:val="00D85862"/>
    <w:rsid w:val="00D92AB4"/>
    <w:rsid w:val="00DF725C"/>
    <w:rsid w:val="00E06C8C"/>
    <w:rsid w:val="00E43D25"/>
    <w:rsid w:val="00E43DD3"/>
    <w:rsid w:val="00E823E2"/>
    <w:rsid w:val="00F43312"/>
    <w:rsid w:val="00F467B2"/>
    <w:rsid w:val="00F73087"/>
    <w:rsid w:val="00F85523"/>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ADAA128"/>
  <w14:defaultImageDpi w14:val="300"/>
  <w15:docId w15:val="{90710C0B-2EF1-4EA2-AB0A-BD3C199D2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9B5562"/>
    <w:pPr>
      <w:tabs>
        <w:tab w:val="left" w:pos="3686"/>
        <w:tab w:val="right" w:pos="9072"/>
        <w:tab w:val="right" w:pos="9299"/>
      </w:tabs>
      <w:suppressAutoHyphens/>
      <w:spacing w:after="198" w:line="360" w:lineRule="auto"/>
      <w:jc w:val="both"/>
    </w:pPr>
    <w:rPr>
      <w:rFonts w:ascii="Times New Roman" w:eastAsia="SimSun" w:hAnsi="Times New Roman" w:cs="Arial"/>
      <w:lang w:eastAsia="zh-CN" w:bidi="hi-IN"/>
    </w:rPr>
  </w:style>
  <w:style w:type="paragraph" w:customStyle="1" w:styleId="RBSB-Zwischen">
    <w:name w:val="RBS_ÜB-Zwischen"/>
    <w:basedOn w:val="RBSText"/>
    <w:next w:val="RBSText"/>
    <w:autoRedefine/>
    <w:qFormat/>
    <w:rsid w:val="009B5562"/>
    <w:pPr>
      <w:keepNext/>
      <w:spacing w:after="0"/>
      <w:jc w:val="left"/>
    </w:pPr>
    <w:rPr>
      <w:b/>
    </w:rPr>
  </w:style>
  <w:style w:type="paragraph" w:customStyle="1" w:styleId="RBSB">
    <w:name w:val="RBS_ÜB"/>
    <w:basedOn w:val="RBSText"/>
    <w:next w:val="RBSText"/>
    <w:qFormat/>
    <w:rsid w:val="009B5562"/>
    <w:pPr>
      <w:keepNext/>
      <w:spacing w:before="113" w:after="0"/>
      <w:jc w:val="left"/>
    </w:pPr>
    <w:rPr>
      <w:b/>
      <w:sz w:val="36"/>
    </w:rPr>
  </w:style>
  <w:style w:type="paragraph" w:customStyle="1" w:styleId="RBSEinleitung">
    <w:name w:val="RBS_Einleitung"/>
    <w:basedOn w:val="RBSText"/>
    <w:qFormat/>
    <w:rsid w:val="009B5562"/>
    <w:rPr>
      <w:i/>
    </w:rPr>
  </w:style>
  <w:style w:type="character" w:styleId="Kommentarzeichen">
    <w:name w:val="annotation reference"/>
    <w:basedOn w:val="Absatz-Standardschriftart"/>
    <w:uiPriority w:val="99"/>
    <w:semiHidden/>
    <w:unhideWhenUsed/>
    <w:rsid w:val="00A53E29"/>
    <w:rPr>
      <w:sz w:val="16"/>
      <w:szCs w:val="16"/>
    </w:rPr>
  </w:style>
  <w:style w:type="paragraph" w:styleId="Kommentartext">
    <w:name w:val="annotation text"/>
    <w:basedOn w:val="Standard"/>
    <w:link w:val="KommentartextZchn"/>
    <w:uiPriority w:val="99"/>
    <w:semiHidden/>
    <w:unhideWhenUsed/>
    <w:rsid w:val="00A53E29"/>
  </w:style>
  <w:style w:type="character" w:customStyle="1" w:styleId="KommentartextZchn">
    <w:name w:val="Kommentartext Zchn"/>
    <w:basedOn w:val="Absatz-Standardschriftart"/>
    <w:link w:val="Kommentartext"/>
    <w:uiPriority w:val="99"/>
    <w:semiHidden/>
    <w:rsid w:val="00A53E29"/>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A53E29"/>
    <w:rPr>
      <w:b/>
      <w:bCs/>
    </w:rPr>
  </w:style>
  <w:style w:type="character" w:customStyle="1" w:styleId="KommentarthemaZchn">
    <w:name w:val="Kommentarthema Zchn"/>
    <w:basedOn w:val="KommentartextZchn"/>
    <w:link w:val="Kommentarthema"/>
    <w:uiPriority w:val="99"/>
    <w:semiHidden/>
    <w:rsid w:val="00A53E29"/>
    <w:rPr>
      <w:rFonts w:ascii="Arial" w:eastAsia="Times New Roman" w:hAnsi="Arial" w:cs="Times New Roman"/>
      <w:b/>
      <w:bCs/>
      <w:sz w:val="20"/>
      <w:szCs w:val="20"/>
    </w:rPr>
  </w:style>
  <w:style w:type="character" w:styleId="BesuchterLink">
    <w:name w:val="FollowedHyperlink"/>
    <w:basedOn w:val="Absatz-Standardschriftart"/>
    <w:uiPriority w:val="99"/>
    <w:semiHidden/>
    <w:unhideWhenUsed/>
    <w:rsid w:val="001535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1701">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chargingst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3856</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2022-09-19T04:56:00Z</cp:lastPrinted>
  <dcterms:created xsi:type="dcterms:W3CDTF">2022-08-08T06:44:00Z</dcterms:created>
  <dcterms:modified xsi:type="dcterms:W3CDTF">2022-09-19T04:56:00Z</dcterms:modified>
</cp:coreProperties>
</file>