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3E5DA" w14:textId="0A8BB9C6" w:rsidR="002B167E" w:rsidRPr="00FB24F6" w:rsidRDefault="0051575C" w:rsidP="00BE07FB">
      <w:pPr>
        <w:spacing w:line="240" w:lineRule="atLeast"/>
        <w:jc w:val="both"/>
        <w:rPr>
          <w:rFonts w:cs="Arial"/>
          <w:sz w:val="21"/>
          <w:szCs w:val="21"/>
        </w:rPr>
      </w:pPr>
      <w:r w:rsidRPr="00FB24F6">
        <w:rPr>
          <w:rFonts w:cs="Arial"/>
          <w:b/>
          <w:sz w:val="21"/>
          <w:szCs w:val="21"/>
        </w:rPr>
        <w:t xml:space="preserve">In Ludwigsburg entsteht das erste klimaneutrale Stadtquartier Europas. Statt neu zu bauen, werden alte Produktionshallen in neue Bürogebäude transformiert. </w:t>
      </w:r>
      <w:r w:rsidR="00AA3E4F" w:rsidRPr="00FB24F6">
        <w:rPr>
          <w:rFonts w:cs="Arial"/>
          <w:b/>
          <w:sz w:val="21"/>
          <w:szCs w:val="21"/>
        </w:rPr>
        <w:t>Die Frischluftversorgung der Räume wird durch</w:t>
      </w:r>
      <w:r w:rsidR="00632D52">
        <w:rPr>
          <w:rFonts w:cs="Arial"/>
          <w:b/>
          <w:sz w:val="21"/>
          <w:szCs w:val="21"/>
        </w:rPr>
        <w:t xml:space="preserve"> eine der</w:t>
      </w:r>
      <w:r w:rsidR="00AA3E4F" w:rsidRPr="00FB24F6">
        <w:rPr>
          <w:rFonts w:cs="Arial"/>
          <w:b/>
          <w:sz w:val="21"/>
          <w:szCs w:val="21"/>
        </w:rPr>
        <w:t xml:space="preserve"> erste</w:t>
      </w:r>
      <w:r w:rsidR="00632D52">
        <w:rPr>
          <w:rFonts w:cs="Arial"/>
          <w:b/>
          <w:sz w:val="21"/>
          <w:szCs w:val="21"/>
        </w:rPr>
        <w:t>n</w:t>
      </w:r>
      <w:r w:rsidR="00AA3E4F" w:rsidRPr="00FB24F6">
        <w:rPr>
          <w:rFonts w:cs="Arial"/>
          <w:b/>
          <w:sz w:val="21"/>
          <w:szCs w:val="21"/>
        </w:rPr>
        <w:t xml:space="preserve"> semizentrale</w:t>
      </w:r>
      <w:r w:rsidR="00632D52">
        <w:rPr>
          <w:rFonts w:cs="Arial"/>
          <w:b/>
          <w:sz w:val="21"/>
          <w:szCs w:val="21"/>
        </w:rPr>
        <w:t>n</w:t>
      </w:r>
      <w:r w:rsidR="00AA3E4F" w:rsidRPr="00FB24F6">
        <w:rPr>
          <w:rFonts w:cs="Arial"/>
          <w:b/>
          <w:sz w:val="21"/>
          <w:szCs w:val="21"/>
        </w:rPr>
        <w:t xml:space="preserve"> Lüftungsanlage</w:t>
      </w:r>
      <w:r w:rsidR="00632D52">
        <w:rPr>
          <w:rFonts w:cs="Arial"/>
          <w:b/>
          <w:sz w:val="21"/>
          <w:szCs w:val="21"/>
        </w:rPr>
        <w:t>n</w:t>
      </w:r>
      <w:r w:rsidR="00AA3E4F" w:rsidRPr="00FB24F6">
        <w:rPr>
          <w:rFonts w:cs="Arial"/>
          <w:b/>
          <w:sz w:val="21"/>
          <w:szCs w:val="21"/>
        </w:rPr>
        <w:t xml:space="preserve"> Europas gewährleistet</w:t>
      </w:r>
      <w:r w:rsidR="00632D52">
        <w:rPr>
          <w:rFonts w:cs="Arial"/>
          <w:b/>
          <w:sz w:val="21"/>
          <w:szCs w:val="21"/>
        </w:rPr>
        <w:t>:</w:t>
      </w:r>
      <w:r w:rsidR="00646894" w:rsidRPr="00FB24F6">
        <w:rPr>
          <w:rFonts w:cs="Arial"/>
          <w:b/>
          <w:sz w:val="21"/>
          <w:szCs w:val="21"/>
        </w:rPr>
        <w:t xml:space="preserve"> </w:t>
      </w:r>
      <w:r w:rsidR="00AA3E4F" w:rsidRPr="00FB24F6">
        <w:rPr>
          <w:rFonts w:cs="Arial"/>
          <w:b/>
          <w:sz w:val="21"/>
          <w:szCs w:val="21"/>
        </w:rPr>
        <w:t>Ventilatoren und die cloudbasierte Building Connect Plattform von ebm-papst</w:t>
      </w:r>
      <w:r w:rsidR="00646894" w:rsidRPr="00FB24F6">
        <w:rPr>
          <w:rFonts w:cs="Arial"/>
          <w:b/>
          <w:sz w:val="21"/>
          <w:szCs w:val="21"/>
        </w:rPr>
        <w:t xml:space="preserve"> sorgen </w:t>
      </w:r>
      <w:r w:rsidR="004A5F0E">
        <w:rPr>
          <w:rFonts w:cs="Arial"/>
          <w:b/>
          <w:sz w:val="21"/>
          <w:szCs w:val="21"/>
        </w:rPr>
        <w:t xml:space="preserve">im </w:t>
      </w:r>
      <w:proofErr w:type="spellStart"/>
      <w:r w:rsidR="004A5F0E">
        <w:rPr>
          <w:rFonts w:cs="Arial"/>
          <w:b/>
          <w:sz w:val="21"/>
          <w:szCs w:val="21"/>
        </w:rPr>
        <w:t>urbanharbor</w:t>
      </w:r>
      <w:proofErr w:type="spellEnd"/>
      <w:r w:rsidR="004A5F0E">
        <w:rPr>
          <w:rFonts w:cs="Arial"/>
          <w:b/>
          <w:sz w:val="21"/>
          <w:szCs w:val="21"/>
        </w:rPr>
        <w:t xml:space="preserve"> </w:t>
      </w:r>
      <w:r w:rsidR="00646894" w:rsidRPr="00FB24F6">
        <w:rPr>
          <w:rFonts w:cs="Arial"/>
          <w:b/>
          <w:sz w:val="21"/>
          <w:szCs w:val="21"/>
        </w:rPr>
        <w:t>effizient und bedarfsgerecht für frische Luft</w:t>
      </w:r>
      <w:r w:rsidRPr="00FB24F6">
        <w:rPr>
          <w:rFonts w:cs="Arial"/>
          <w:b/>
          <w:sz w:val="21"/>
          <w:szCs w:val="21"/>
        </w:rPr>
        <w:t xml:space="preserve">. </w:t>
      </w:r>
    </w:p>
    <w:p w14:paraId="7CE75C63" w14:textId="2D6290A9" w:rsidR="003D5754" w:rsidRPr="00FB24F6" w:rsidRDefault="00AE4E45" w:rsidP="008A3769">
      <w:pPr>
        <w:spacing w:before="120" w:line="240" w:lineRule="atLeast"/>
        <w:jc w:val="both"/>
        <w:rPr>
          <w:rFonts w:cs="Arial"/>
          <w:sz w:val="21"/>
          <w:szCs w:val="21"/>
        </w:rPr>
      </w:pPr>
      <w:r w:rsidRPr="00FB24F6">
        <w:rPr>
          <w:rFonts w:cs="Arial"/>
          <w:sz w:val="21"/>
          <w:szCs w:val="21"/>
        </w:rPr>
        <w:t>Die</w:t>
      </w:r>
      <w:r w:rsidR="00FB4807" w:rsidRPr="00FB24F6">
        <w:rPr>
          <w:rFonts w:cs="Arial"/>
          <w:sz w:val="21"/>
          <w:szCs w:val="21"/>
        </w:rPr>
        <w:t xml:space="preserve"> Hallen des 200.000 Quadratmeter großen Industriegebiets</w:t>
      </w:r>
      <w:r w:rsidR="00DD4855" w:rsidRPr="00FB24F6">
        <w:rPr>
          <w:rFonts w:cs="Arial"/>
          <w:sz w:val="21"/>
          <w:szCs w:val="21"/>
        </w:rPr>
        <w:t xml:space="preserve"> </w:t>
      </w:r>
      <w:r w:rsidR="00FB4807" w:rsidRPr="00FB24F6">
        <w:rPr>
          <w:rFonts w:cs="Arial"/>
          <w:sz w:val="21"/>
          <w:szCs w:val="21"/>
        </w:rPr>
        <w:t xml:space="preserve">in der Ludwigsburger Weststadt </w:t>
      </w:r>
      <w:r w:rsidRPr="00FB24F6">
        <w:rPr>
          <w:rFonts w:cs="Arial"/>
          <w:sz w:val="21"/>
          <w:szCs w:val="21"/>
        </w:rPr>
        <w:t>beherbergten früher</w:t>
      </w:r>
      <w:r w:rsidR="00632D52">
        <w:rPr>
          <w:rFonts w:cs="Arial"/>
          <w:sz w:val="21"/>
          <w:szCs w:val="21"/>
        </w:rPr>
        <w:t xml:space="preserve"> u.a.</w:t>
      </w:r>
      <w:r w:rsidRPr="00FB24F6">
        <w:rPr>
          <w:rFonts w:cs="Arial"/>
          <w:sz w:val="21"/>
          <w:szCs w:val="21"/>
        </w:rPr>
        <w:t xml:space="preserve"> Produktionslinien</w:t>
      </w:r>
      <w:r w:rsidR="00BE07FB" w:rsidRPr="00FB24F6">
        <w:rPr>
          <w:rFonts w:cs="Arial"/>
          <w:sz w:val="21"/>
          <w:szCs w:val="21"/>
        </w:rPr>
        <w:t xml:space="preserve"> für Kühlschränke</w:t>
      </w:r>
      <w:r w:rsidR="0050403B" w:rsidRPr="00FB24F6">
        <w:rPr>
          <w:rFonts w:cs="Arial"/>
          <w:sz w:val="21"/>
          <w:szCs w:val="21"/>
        </w:rPr>
        <w:t>.</w:t>
      </w:r>
      <w:r w:rsidRPr="00FB24F6">
        <w:rPr>
          <w:rFonts w:cs="Arial"/>
          <w:sz w:val="21"/>
          <w:szCs w:val="21"/>
        </w:rPr>
        <w:t xml:space="preserve"> Heute sind in ihrem Inneren moderne Büroräume </w:t>
      </w:r>
      <w:r w:rsidR="00BE07FB" w:rsidRPr="00FB24F6">
        <w:rPr>
          <w:rFonts w:cs="Arial"/>
          <w:sz w:val="21"/>
          <w:szCs w:val="21"/>
        </w:rPr>
        <w:t>von Start-ups der Region untergebracht</w:t>
      </w:r>
      <w:r w:rsidRPr="00FB24F6">
        <w:rPr>
          <w:rFonts w:cs="Arial"/>
          <w:sz w:val="21"/>
          <w:szCs w:val="21"/>
        </w:rPr>
        <w:t xml:space="preserve">. </w:t>
      </w:r>
      <w:r w:rsidR="00B10B40" w:rsidRPr="00FB24F6">
        <w:rPr>
          <w:rFonts w:cs="Arial"/>
          <w:sz w:val="21"/>
          <w:szCs w:val="21"/>
        </w:rPr>
        <w:t xml:space="preserve">Im </w:t>
      </w:r>
      <w:proofErr w:type="spellStart"/>
      <w:r w:rsidR="00B10B40" w:rsidRPr="00FB24F6">
        <w:rPr>
          <w:rFonts w:cs="Arial"/>
          <w:sz w:val="21"/>
          <w:szCs w:val="21"/>
        </w:rPr>
        <w:t>urbanharbor</w:t>
      </w:r>
      <w:proofErr w:type="spellEnd"/>
      <w:r w:rsidR="00B10B40" w:rsidRPr="00FB24F6">
        <w:rPr>
          <w:rFonts w:cs="Arial"/>
          <w:sz w:val="21"/>
          <w:szCs w:val="21"/>
        </w:rPr>
        <w:t xml:space="preserve"> kommt ein H</w:t>
      </w:r>
      <w:r w:rsidR="004A5F0E">
        <w:rPr>
          <w:rFonts w:cs="Arial"/>
          <w:sz w:val="21"/>
          <w:szCs w:val="21"/>
        </w:rPr>
        <w:t>aus-im-Haus-Konzept zum Einsatz</w:t>
      </w:r>
      <w:r w:rsidR="001B6D3F">
        <w:rPr>
          <w:rFonts w:cs="Arial"/>
          <w:sz w:val="21"/>
          <w:szCs w:val="21"/>
        </w:rPr>
        <w:t xml:space="preserve">, das </w:t>
      </w:r>
      <w:r w:rsidR="001B6D3F" w:rsidRPr="00FB24F6">
        <w:rPr>
          <w:rFonts w:cs="Arial"/>
          <w:sz w:val="21"/>
          <w:szCs w:val="21"/>
        </w:rPr>
        <w:t>75 Prozent weniger CO</w:t>
      </w:r>
      <w:r w:rsidR="001B6D3F" w:rsidRPr="00FB24F6">
        <w:rPr>
          <w:rFonts w:cs="Arial"/>
          <w:sz w:val="21"/>
          <w:szCs w:val="21"/>
          <w:vertAlign w:val="subscript"/>
        </w:rPr>
        <w:t>2</w:t>
      </w:r>
      <w:r w:rsidR="001B6D3F" w:rsidRPr="00FB24F6">
        <w:rPr>
          <w:rFonts w:cs="Arial"/>
          <w:sz w:val="21"/>
          <w:szCs w:val="21"/>
        </w:rPr>
        <w:t xml:space="preserve"> als ein vergleichbarer Neubau</w:t>
      </w:r>
      <w:r w:rsidR="001B6D3F">
        <w:rPr>
          <w:rFonts w:cs="Arial"/>
          <w:sz w:val="21"/>
          <w:szCs w:val="21"/>
        </w:rPr>
        <w:t xml:space="preserve"> benötig</w:t>
      </w:r>
      <w:r w:rsidR="00632D52">
        <w:rPr>
          <w:rFonts w:cs="Arial"/>
          <w:sz w:val="21"/>
          <w:szCs w:val="21"/>
        </w:rPr>
        <w:t>t</w:t>
      </w:r>
      <w:r w:rsidR="004A5F0E">
        <w:rPr>
          <w:rFonts w:cs="Arial"/>
          <w:sz w:val="21"/>
          <w:szCs w:val="21"/>
        </w:rPr>
        <w:t xml:space="preserve">. Dabei </w:t>
      </w:r>
      <w:r w:rsidR="00B10B40" w:rsidRPr="00FB24F6">
        <w:rPr>
          <w:rFonts w:cs="Arial"/>
          <w:sz w:val="21"/>
          <w:szCs w:val="21"/>
        </w:rPr>
        <w:t>entsteht ein Luftpolster zwischen Außen- und Innenfassade, das a</w:t>
      </w:r>
      <w:r w:rsidR="001B6D3F">
        <w:rPr>
          <w:rFonts w:cs="Arial"/>
          <w:sz w:val="21"/>
          <w:szCs w:val="21"/>
        </w:rPr>
        <w:t>ls zusätzliche Isolierung dient</w:t>
      </w:r>
      <w:r w:rsidR="004A5F0E" w:rsidRPr="00FB24F6">
        <w:rPr>
          <w:rFonts w:cs="Arial"/>
          <w:sz w:val="21"/>
          <w:szCs w:val="21"/>
        </w:rPr>
        <w:t>.</w:t>
      </w:r>
    </w:p>
    <w:p w14:paraId="3F3C6CDA" w14:textId="5B67A09D" w:rsidR="003E7B6B" w:rsidRPr="00FB24F6" w:rsidRDefault="00FB24F6" w:rsidP="008A3769">
      <w:pPr>
        <w:spacing w:before="120" w:line="240" w:lineRule="atLeast"/>
        <w:jc w:val="both"/>
        <w:rPr>
          <w:rFonts w:cs="Arial"/>
          <w:b/>
          <w:sz w:val="21"/>
          <w:szCs w:val="21"/>
        </w:rPr>
      </w:pPr>
      <w:r>
        <w:rPr>
          <w:rFonts w:cs="Arial"/>
          <w:b/>
          <w:sz w:val="21"/>
          <w:szCs w:val="21"/>
        </w:rPr>
        <w:t>E</w:t>
      </w:r>
      <w:r w:rsidRPr="00FB24F6">
        <w:rPr>
          <w:rFonts w:cs="Arial"/>
          <w:b/>
          <w:sz w:val="21"/>
          <w:szCs w:val="21"/>
        </w:rPr>
        <w:t xml:space="preserve">rste semizentrale Lüftungsanlage Europas </w:t>
      </w:r>
    </w:p>
    <w:p w14:paraId="64CCCA7A" w14:textId="5ED0F410" w:rsidR="00D564DA" w:rsidRPr="00FB24F6" w:rsidRDefault="00634FB6" w:rsidP="00D564DA">
      <w:pPr>
        <w:spacing w:line="240" w:lineRule="atLeast"/>
        <w:jc w:val="both"/>
        <w:rPr>
          <w:rFonts w:cs="Arial"/>
          <w:sz w:val="21"/>
          <w:szCs w:val="21"/>
        </w:rPr>
      </w:pPr>
      <w:r w:rsidRPr="00FB24F6">
        <w:rPr>
          <w:rFonts w:cs="Arial"/>
          <w:sz w:val="21"/>
          <w:szCs w:val="21"/>
        </w:rPr>
        <w:t xml:space="preserve">Im Sommer 2021 ging Halle 8 </w:t>
      </w:r>
      <w:r w:rsidR="00B10B40">
        <w:rPr>
          <w:rFonts w:cs="Arial"/>
          <w:sz w:val="21"/>
          <w:szCs w:val="21"/>
        </w:rPr>
        <w:t xml:space="preserve">mit 10.000 Quadratmetern </w:t>
      </w:r>
      <w:r w:rsidRPr="00FB24F6">
        <w:rPr>
          <w:rFonts w:cs="Arial"/>
          <w:sz w:val="21"/>
          <w:szCs w:val="21"/>
        </w:rPr>
        <w:t xml:space="preserve">in Betrieb. </w:t>
      </w:r>
      <w:r w:rsidR="00004CCC" w:rsidRPr="00FB24F6">
        <w:rPr>
          <w:rFonts w:cs="Arial"/>
          <w:sz w:val="21"/>
          <w:szCs w:val="21"/>
        </w:rPr>
        <w:t>Die Frischluftversorgung der Räume</w:t>
      </w:r>
      <w:r w:rsidR="00C322DB" w:rsidRPr="00FB24F6">
        <w:rPr>
          <w:rFonts w:cs="Arial"/>
          <w:sz w:val="21"/>
          <w:szCs w:val="21"/>
        </w:rPr>
        <w:t xml:space="preserve"> </w:t>
      </w:r>
      <w:r w:rsidR="00004CCC" w:rsidRPr="00FB24F6">
        <w:rPr>
          <w:rFonts w:cs="Arial"/>
          <w:sz w:val="21"/>
          <w:szCs w:val="21"/>
        </w:rPr>
        <w:t xml:space="preserve">wird durch </w:t>
      </w:r>
      <w:r w:rsidR="008843FD">
        <w:rPr>
          <w:rFonts w:cs="Arial"/>
          <w:sz w:val="21"/>
          <w:szCs w:val="21"/>
        </w:rPr>
        <w:t>das neue Konzept der</w:t>
      </w:r>
      <w:r w:rsidR="00004CCC" w:rsidRPr="00FB24F6">
        <w:rPr>
          <w:rFonts w:cs="Arial"/>
          <w:sz w:val="21"/>
          <w:szCs w:val="21"/>
        </w:rPr>
        <w:t xml:space="preserve"> semizentrale</w:t>
      </w:r>
      <w:r w:rsidR="008843FD">
        <w:rPr>
          <w:rFonts w:cs="Arial"/>
          <w:sz w:val="21"/>
          <w:szCs w:val="21"/>
        </w:rPr>
        <w:t>n Lüftung</w:t>
      </w:r>
      <w:r w:rsidR="00004CCC" w:rsidRPr="00FB24F6">
        <w:rPr>
          <w:rFonts w:cs="Arial"/>
          <w:sz w:val="21"/>
          <w:szCs w:val="21"/>
        </w:rPr>
        <w:t xml:space="preserve"> gewährleistet</w:t>
      </w:r>
      <w:r w:rsidRPr="00FB24F6">
        <w:rPr>
          <w:rFonts w:cs="Arial"/>
          <w:sz w:val="21"/>
          <w:szCs w:val="21"/>
        </w:rPr>
        <w:t xml:space="preserve"> - inklusive </w:t>
      </w:r>
      <w:r w:rsidR="00D564DA" w:rsidRPr="00FB24F6">
        <w:rPr>
          <w:rFonts w:cs="Arial"/>
          <w:sz w:val="21"/>
          <w:szCs w:val="21"/>
        </w:rPr>
        <w:t xml:space="preserve">Ventilatoren </w:t>
      </w:r>
      <w:r w:rsidR="001B6D3F" w:rsidRPr="00FB24F6">
        <w:rPr>
          <w:rFonts w:cs="Arial"/>
          <w:sz w:val="21"/>
          <w:szCs w:val="21"/>
        </w:rPr>
        <w:t xml:space="preserve">von ebm-papst </w:t>
      </w:r>
      <w:r w:rsidR="00D564DA" w:rsidRPr="00FB24F6">
        <w:rPr>
          <w:rFonts w:cs="Arial"/>
          <w:sz w:val="21"/>
          <w:szCs w:val="21"/>
        </w:rPr>
        <w:t xml:space="preserve">und </w:t>
      </w:r>
      <w:r w:rsidR="001B6D3F">
        <w:rPr>
          <w:rFonts w:cs="Arial"/>
          <w:sz w:val="21"/>
          <w:szCs w:val="21"/>
        </w:rPr>
        <w:t xml:space="preserve">von ebm-papst neo entwickelter </w:t>
      </w:r>
      <w:r w:rsidRPr="00FB24F6">
        <w:rPr>
          <w:rFonts w:cs="Arial"/>
          <w:sz w:val="21"/>
          <w:szCs w:val="21"/>
        </w:rPr>
        <w:t>cloudbasierter Building Connect Plattform</w:t>
      </w:r>
      <w:r w:rsidR="00004CCC" w:rsidRPr="00FB24F6">
        <w:rPr>
          <w:rFonts w:cs="Arial"/>
          <w:sz w:val="21"/>
          <w:szCs w:val="21"/>
        </w:rPr>
        <w:t xml:space="preserve">. </w:t>
      </w:r>
      <w:r w:rsidR="004A5F0E" w:rsidRPr="00FB24F6">
        <w:rPr>
          <w:rFonts w:cs="Arial"/>
          <w:sz w:val="21"/>
          <w:szCs w:val="21"/>
        </w:rPr>
        <w:t xml:space="preserve">Rund 300 </w:t>
      </w:r>
      <w:proofErr w:type="spellStart"/>
      <w:r w:rsidR="004A5F0E" w:rsidRPr="00FB24F6">
        <w:rPr>
          <w:rFonts w:cs="Arial"/>
          <w:sz w:val="21"/>
          <w:szCs w:val="21"/>
        </w:rPr>
        <w:t>RadiCal</w:t>
      </w:r>
      <w:proofErr w:type="spellEnd"/>
      <w:r w:rsidR="004A5F0E" w:rsidRPr="00FB24F6">
        <w:rPr>
          <w:rFonts w:cs="Arial"/>
          <w:sz w:val="21"/>
          <w:szCs w:val="21"/>
        </w:rPr>
        <w:t xml:space="preserve"> Ventilatoren führen die Luft individuell </w:t>
      </w:r>
      <w:r w:rsidR="004A5F0E">
        <w:rPr>
          <w:rFonts w:cs="Arial"/>
          <w:sz w:val="21"/>
          <w:szCs w:val="21"/>
        </w:rPr>
        <w:t xml:space="preserve">und nach Bedarf </w:t>
      </w:r>
      <w:r w:rsidR="004A5F0E" w:rsidRPr="00FB24F6">
        <w:rPr>
          <w:rFonts w:cs="Arial"/>
          <w:sz w:val="21"/>
          <w:szCs w:val="21"/>
        </w:rPr>
        <w:t>den einzelnen Nutzungszonen zu</w:t>
      </w:r>
      <w:r w:rsidR="004A5F0E">
        <w:rPr>
          <w:rFonts w:cs="Arial"/>
          <w:sz w:val="21"/>
          <w:szCs w:val="21"/>
        </w:rPr>
        <w:t xml:space="preserve"> und das besonders leise</w:t>
      </w:r>
      <w:r w:rsidR="004A5F0E" w:rsidRPr="00FB24F6">
        <w:rPr>
          <w:rFonts w:cs="Arial"/>
          <w:sz w:val="21"/>
          <w:szCs w:val="21"/>
        </w:rPr>
        <w:t xml:space="preserve">. </w:t>
      </w:r>
      <w:r w:rsidR="004A5F0E">
        <w:rPr>
          <w:rFonts w:cs="Arial"/>
          <w:sz w:val="21"/>
          <w:szCs w:val="21"/>
        </w:rPr>
        <w:t xml:space="preserve">In schallgedämpften Gehäusen </w:t>
      </w:r>
      <w:r w:rsidR="004A5F0E" w:rsidRPr="00FB24F6">
        <w:rPr>
          <w:rFonts w:cs="Arial"/>
          <w:sz w:val="21"/>
          <w:szCs w:val="21"/>
        </w:rPr>
        <w:t xml:space="preserve">sitzen </w:t>
      </w:r>
      <w:r w:rsidR="004A5F0E">
        <w:rPr>
          <w:rFonts w:cs="Arial"/>
          <w:sz w:val="21"/>
          <w:szCs w:val="21"/>
        </w:rPr>
        <w:t xml:space="preserve">sie </w:t>
      </w:r>
      <w:r w:rsidR="004A5F0E" w:rsidRPr="00FB24F6">
        <w:rPr>
          <w:rFonts w:cs="Arial"/>
          <w:sz w:val="21"/>
          <w:szCs w:val="21"/>
        </w:rPr>
        <w:t xml:space="preserve">dort, wo </w:t>
      </w:r>
      <w:r w:rsidR="004A5F0E">
        <w:rPr>
          <w:rFonts w:cs="Arial"/>
          <w:sz w:val="21"/>
          <w:szCs w:val="21"/>
        </w:rPr>
        <w:t xml:space="preserve">klassisch die Volumenstromregler saßen. </w:t>
      </w:r>
      <w:r w:rsidR="00B10B40">
        <w:rPr>
          <w:rFonts w:cs="Arial"/>
          <w:sz w:val="21"/>
          <w:szCs w:val="21"/>
        </w:rPr>
        <w:t>Durch das Haus-in-Haus-Konzept blieb</w:t>
      </w:r>
      <w:r w:rsidR="007C5163">
        <w:rPr>
          <w:rFonts w:cs="Arial"/>
          <w:sz w:val="21"/>
          <w:szCs w:val="21"/>
        </w:rPr>
        <w:t>en</w:t>
      </w:r>
      <w:r w:rsidR="00B10B40">
        <w:rPr>
          <w:rFonts w:cs="Arial"/>
          <w:sz w:val="21"/>
          <w:szCs w:val="21"/>
        </w:rPr>
        <w:t xml:space="preserve"> f</w:t>
      </w:r>
      <w:r w:rsidR="004A3E9E" w:rsidRPr="004A3E9E">
        <w:rPr>
          <w:rFonts w:cs="Arial"/>
          <w:sz w:val="21"/>
          <w:szCs w:val="21"/>
        </w:rPr>
        <w:t xml:space="preserve">ür die Zu- und Abluft zwischen Innen- und Außenfassade lediglich </w:t>
      </w:r>
      <w:r w:rsidR="007C5163">
        <w:rPr>
          <w:rFonts w:cs="Arial"/>
          <w:sz w:val="21"/>
          <w:szCs w:val="21"/>
        </w:rPr>
        <w:t>30 Zentimeter Platz</w:t>
      </w:r>
      <w:r w:rsidR="004A3E9E" w:rsidRPr="004A3E9E">
        <w:rPr>
          <w:rFonts w:cs="Arial"/>
          <w:sz w:val="21"/>
          <w:szCs w:val="21"/>
        </w:rPr>
        <w:t xml:space="preserve">. Dank </w:t>
      </w:r>
      <w:proofErr w:type="spellStart"/>
      <w:r w:rsidR="004A3E9E" w:rsidRPr="004A3E9E">
        <w:rPr>
          <w:rFonts w:cs="Arial"/>
          <w:sz w:val="21"/>
          <w:szCs w:val="21"/>
        </w:rPr>
        <w:t>GreenIntelligence</w:t>
      </w:r>
      <w:proofErr w:type="spellEnd"/>
      <w:r w:rsidR="004A3E9E" w:rsidRPr="004A3E9E">
        <w:rPr>
          <w:rFonts w:cs="Arial"/>
          <w:sz w:val="21"/>
          <w:szCs w:val="21"/>
        </w:rPr>
        <w:t xml:space="preserve"> geben die Ventilatoren </w:t>
      </w:r>
      <w:r w:rsidR="004A5F0E">
        <w:rPr>
          <w:rFonts w:cs="Arial"/>
          <w:sz w:val="21"/>
          <w:szCs w:val="21"/>
        </w:rPr>
        <w:t xml:space="preserve">außerdem </w:t>
      </w:r>
      <w:r w:rsidR="004A3E9E" w:rsidRPr="004A3E9E">
        <w:rPr>
          <w:rFonts w:cs="Arial"/>
          <w:sz w:val="21"/>
          <w:szCs w:val="21"/>
        </w:rPr>
        <w:t>eine Fehlerwarnung ab, wenn ihre Temperaturwerte zu stark vom Soll abweichen. Diese Ausfallsicherheit ist</w:t>
      </w:r>
      <w:r w:rsidR="004A3E9E">
        <w:rPr>
          <w:rFonts w:cs="Arial"/>
          <w:sz w:val="21"/>
          <w:szCs w:val="21"/>
        </w:rPr>
        <w:t xml:space="preserve"> </w:t>
      </w:r>
      <w:r w:rsidR="004A3E9E" w:rsidRPr="004A3E9E">
        <w:rPr>
          <w:rFonts w:cs="Arial"/>
          <w:sz w:val="21"/>
          <w:szCs w:val="21"/>
        </w:rPr>
        <w:t xml:space="preserve">wichtig, </w:t>
      </w:r>
      <w:r w:rsidR="004A3E9E">
        <w:rPr>
          <w:rFonts w:cs="Arial"/>
          <w:sz w:val="21"/>
          <w:szCs w:val="21"/>
        </w:rPr>
        <w:t>d</w:t>
      </w:r>
      <w:r w:rsidR="004A3E9E" w:rsidRPr="004A3E9E">
        <w:rPr>
          <w:rFonts w:cs="Arial"/>
          <w:sz w:val="21"/>
          <w:szCs w:val="21"/>
        </w:rPr>
        <w:t xml:space="preserve">enn die Frischluftzufuhr </w:t>
      </w:r>
      <w:r w:rsidR="004A3E9E">
        <w:rPr>
          <w:rFonts w:cs="Arial"/>
          <w:sz w:val="21"/>
          <w:szCs w:val="21"/>
        </w:rPr>
        <w:t>wird</w:t>
      </w:r>
      <w:r w:rsidR="004A3E9E" w:rsidRPr="004A3E9E">
        <w:rPr>
          <w:rFonts w:cs="Arial"/>
          <w:sz w:val="21"/>
          <w:szCs w:val="21"/>
        </w:rPr>
        <w:t xml:space="preserve"> nur über die Ventilatoren gewährleistet.</w:t>
      </w:r>
      <w:r w:rsidR="008A3769" w:rsidRPr="008A3769">
        <w:rPr>
          <w:rFonts w:cs="Arial" w:hint="eastAsia"/>
          <w:sz w:val="21"/>
          <w:szCs w:val="21"/>
        </w:rPr>
        <w:t xml:space="preserve"> </w:t>
      </w:r>
    </w:p>
    <w:p w14:paraId="1F808FA0" w14:textId="32D9A938" w:rsidR="00D564DA" w:rsidRPr="00FB24F6" w:rsidRDefault="00465F17" w:rsidP="008A3769">
      <w:pPr>
        <w:spacing w:before="120" w:line="240" w:lineRule="atLeast"/>
        <w:jc w:val="both"/>
        <w:rPr>
          <w:rFonts w:cs="Arial"/>
          <w:b/>
          <w:sz w:val="21"/>
          <w:szCs w:val="21"/>
        </w:rPr>
      </w:pPr>
      <w:r>
        <w:rPr>
          <w:rFonts w:cs="Arial"/>
          <w:b/>
          <w:sz w:val="21"/>
          <w:szCs w:val="21"/>
        </w:rPr>
        <w:t xml:space="preserve">Sensoren liefern Daten an </w:t>
      </w:r>
      <w:r w:rsidR="0016481B">
        <w:rPr>
          <w:rFonts w:cs="Arial"/>
          <w:b/>
          <w:sz w:val="21"/>
          <w:szCs w:val="21"/>
        </w:rPr>
        <w:t xml:space="preserve">Building Connect Plattform </w:t>
      </w:r>
    </w:p>
    <w:p w14:paraId="22B76802" w14:textId="3EC2AC3F" w:rsidR="00D564DA" w:rsidRPr="00FB24F6" w:rsidRDefault="00634FB6" w:rsidP="00D564DA">
      <w:pPr>
        <w:spacing w:line="240" w:lineRule="atLeast"/>
        <w:jc w:val="both"/>
        <w:rPr>
          <w:rFonts w:cs="Arial"/>
          <w:sz w:val="21"/>
          <w:szCs w:val="21"/>
        </w:rPr>
      </w:pPr>
      <w:r w:rsidRPr="00FB24F6">
        <w:rPr>
          <w:rFonts w:cs="Arial"/>
          <w:sz w:val="21"/>
          <w:szCs w:val="21"/>
        </w:rPr>
        <w:t xml:space="preserve">Die cloudbasierte Echtzeitdaten-Plattform erhält ihre Daten von Sensoren im Bürogebäude, verarbeitet sie in der ebm-papst Cloud und gibt Befehle an die Ventilatoren weiter. Neben </w:t>
      </w:r>
      <w:r w:rsidR="004A3E9E">
        <w:rPr>
          <w:rFonts w:cs="Arial"/>
          <w:sz w:val="21"/>
          <w:szCs w:val="21"/>
        </w:rPr>
        <w:t xml:space="preserve">Werten zu </w:t>
      </w:r>
      <w:r w:rsidRPr="00FB24F6">
        <w:rPr>
          <w:rFonts w:cs="Arial"/>
          <w:sz w:val="21"/>
          <w:szCs w:val="21"/>
        </w:rPr>
        <w:t xml:space="preserve">Temperatur, Luftfeuchtigkeit, TVOC </w:t>
      </w:r>
      <w:r w:rsidR="008A3769">
        <w:rPr>
          <w:rFonts w:cs="Arial"/>
          <w:sz w:val="21"/>
          <w:szCs w:val="21"/>
        </w:rPr>
        <w:t xml:space="preserve">(chemische Verbindungen) </w:t>
      </w:r>
      <w:r w:rsidRPr="00FB24F6">
        <w:rPr>
          <w:rFonts w:cs="Arial"/>
          <w:sz w:val="21"/>
          <w:szCs w:val="21"/>
        </w:rPr>
        <w:t>und Feinstaub messen die Sensoren den CO</w:t>
      </w:r>
      <w:r w:rsidRPr="00FB24F6">
        <w:rPr>
          <w:rFonts w:cs="Arial"/>
          <w:sz w:val="21"/>
          <w:szCs w:val="21"/>
          <w:vertAlign w:val="subscript"/>
        </w:rPr>
        <w:t>2</w:t>
      </w:r>
      <w:r w:rsidRPr="00FB24F6">
        <w:rPr>
          <w:rFonts w:cs="Arial"/>
          <w:sz w:val="21"/>
          <w:szCs w:val="21"/>
        </w:rPr>
        <w:t>-Gehalt in der Luft – die Regelungsgrundlage der Lüftungsanlage.</w:t>
      </w:r>
      <w:r w:rsidR="00D564DA" w:rsidRPr="00FB24F6">
        <w:rPr>
          <w:rFonts w:cs="Arial"/>
          <w:sz w:val="21"/>
          <w:szCs w:val="21"/>
        </w:rPr>
        <w:t xml:space="preserve"> Die im Hintergrund arbeitenden Algorithmen lernen aus Nutzerverhalten, Gebäudemerkmalen und Umweltbedingungen und verbessern so laufend das gesamte Gebäude-Ökosystem. </w:t>
      </w:r>
    </w:p>
    <w:p w14:paraId="67F532B2" w14:textId="10544788" w:rsidR="00BE07FB" w:rsidRPr="00FB24F6" w:rsidRDefault="00646894" w:rsidP="008A3769">
      <w:pPr>
        <w:spacing w:before="120" w:line="240" w:lineRule="atLeast"/>
        <w:jc w:val="both"/>
        <w:rPr>
          <w:rFonts w:cs="Arial"/>
          <w:b/>
          <w:sz w:val="21"/>
          <w:szCs w:val="21"/>
        </w:rPr>
      </w:pPr>
      <w:r w:rsidRPr="00FB24F6">
        <w:rPr>
          <w:rFonts w:cs="Arial"/>
          <w:b/>
          <w:sz w:val="21"/>
          <w:szCs w:val="21"/>
        </w:rPr>
        <w:t>Erstes k</w:t>
      </w:r>
      <w:r w:rsidR="00BE07FB" w:rsidRPr="00FB24F6">
        <w:rPr>
          <w:rFonts w:cs="Arial"/>
          <w:b/>
          <w:sz w:val="21"/>
          <w:szCs w:val="21"/>
        </w:rPr>
        <w:t xml:space="preserve">limaneutrales Stadtquartier </w:t>
      </w:r>
      <w:r w:rsidRPr="00FB24F6">
        <w:rPr>
          <w:rFonts w:cs="Arial"/>
          <w:b/>
          <w:sz w:val="21"/>
          <w:szCs w:val="21"/>
        </w:rPr>
        <w:t>bis 2030</w:t>
      </w:r>
    </w:p>
    <w:p w14:paraId="44A6D119" w14:textId="00F265BD" w:rsidR="00BE07FB" w:rsidRDefault="004A5F0E" w:rsidP="00BE07FB">
      <w:pPr>
        <w:pStyle w:val="KeinLeerraum"/>
        <w:spacing w:line="240" w:lineRule="atLeast"/>
        <w:jc w:val="both"/>
        <w:rPr>
          <w:rFonts w:cs="Arial"/>
          <w:sz w:val="21"/>
          <w:szCs w:val="21"/>
        </w:rPr>
      </w:pPr>
      <w:r w:rsidRPr="00FB24F6">
        <w:rPr>
          <w:rFonts w:cs="Arial"/>
          <w:sz w:val="21"/>
          <w:szCs w:val="21"/>
        </w:rPr>
        <w:t xml:space="preserve">Alle Daten werden zukünftig wiederum zur sektorübergreifenden Steuerung an die </w:t>
      </w:r>
      <w:proofErr w:type="spellStart"/>
      <w:r w:rsidRPr="00FB24F6">
        <w:rPr>
          <w:rFonts w:cs="Arial"/>
          <w:sz w:val="21"/>
          <w:szCs w:val="21"/>
        </w:rPr>
        <w:t>urbanharbor</w:t>
      </w:r>
      <w:proofErr w:type="spellEnd"/>
      <w:r w:rsidRPr="00FB24F6">
        <w:rPr>
          <w:rFonts w:cs="Arial"/>
          <w:sz w:val="21"/>
          <w:szCs w:val="21"/>
        </w:rPr>
        <w:t xml:space="preserve"> Cloud geschickt. So entsteht durch die Kooperation das klimaneutrale Stadtquartier von morgen.</w:t>
      </w:r>
      <w:r>
        <w:rPr>
          <w:rFonts w:cs="Arial"/>
          <w:sz w:val="21"/>
          <w:szCs w:val="21"/>
        </w:rPr>
        <w:t xml:space="preserve"> </w:t>
      </w:r>
      <w:r w:rsidR="00634FB6" w:rsidRPr="00FB24F6">
        <w:rPr>
          <w:rFonts w:cs="Arial"/>
          <w:sz w:val="21"/>
          <w:szCs w:val="21"/>
        </w:rPr>
        <w:t xml:space="preserve">Neben der effizienten Luft- und Gebäudetechnik sollen </w:t>
      </w:r>
      <w:r w:rsidR="00C322DB" w:rsidRPr="00FB24F6">
        <w:rPr>
          <w:rFonts w:cs="Arial"/>
          <w:sz w:val="21"/>
          <w:szCs w:val="21"/>
        </w:rPr>
        <w:t xml:space="preserve">Schnellladesäulen für E-Autos, Wärmepumpen sowie eine Photovoltaikanlage auf dem Dach dazu beitragen, </w:t>
      </w:r>
      <w:proofErr w:type="spellStart"/>
      <w:r w:rsidR="00C322DB" w:rsidRPr="00FB24F6">
        <w:rPr>
          <w:rFonts w:cs="Arial"/>
          <w:sz w:val="21"/>
          <w:szCs w:val="21"/>
        </w:rPr>
        <w:t>urbanharbor</w:t>
      </w:r>
      <w:proofErr w:type="spellEnd"/>
      <w:r w:rsidR="00C322DB" w:rsidRPr="00FB24F6">
        <w:rPr>
          <w:rFonts w:cs="Arial"/>
          <w:sz w:val="21"/>
          <w:szCs w:val="21"/>
        </w:rPr>
        <w:t xml:space="preserve"> bis 2030 zum ersten klimaneutralen Stadtquartier Europas zu machen.</w:t>
      </w:r>
    </w:p>
    <w:p w14:paraId="35D1B433" w14:textId="05A75A04" w:rsidR="004A3E9E" w:rsidRDefault="004A3E9E" w:rsidP="00BF6B7B">
      <w:pPr>
        <w:jc w:val="both"/>
        <w:rPr>
          <w:rFonts w:cs="Arial"/>
          <w:sz w:val="21"/>
          <w:szCs w:val="21"/>
        </w:rPr>
      </w:pPr>
      <w:r>
        <w:rPr>
          <w:noProof/>
          <w:lang w:eastAsia="zh-CN"/>
        </w:rPr>
        <w:lastRenderedPageBreak/>
        <w:drawing>
          <wp:inline distT="0" distB="0" distL="0" distR="0" wp14:anchorId="003505FA" wp14:editId="60940092">
            <wp:extent cx="4034589" cy="3260785"/>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4038966" cy="3264322"/>
                    </a:xfrm>
                    <a:prstGeom prst="rect">
                      <a:avLst/>
                    </a:prstGeom>
                  </pic:spPr>
                </pic:pic>
              </a:graphicData>
            </a:graphic>
          </wp:inline>
        </w:drawing>
      </w:r>
    </w:p>
    <w:p w14:paraId="02526C72" w14:textId="112FE1C8" w:rsidR="004A3E9E" w:rsidRDefault="004A3E9E" w:rsidP="00BF6B7B">
      <w:pPr>
        <w:jc w:val="both"/>
        <w:rPr>
          <w:rFonts w:cs="Arial"/>
          <w:sz w:val="21"/>
          <w:szCs w:val="21"/>
        </w:rPr>
      </w:pPr>
      <w:r>
        <w:rPr>
          <w:rFonts w:cs="Arial"/>
          <w:sz w:val="21"/>
          <w:szCs w:val="21"/>
        </w:rPr>
        <w:t>Bild 1: In Ludwigsburg läuft</w:t>
      </w:r>
      <w:r w:rsidRPr="004A3E9E">
        <w:rPr>
          <w:rFonts w:cs="Arial"/>
          <w:sz w:val="21"/>
          <w:szCs w:val="21"/>
        </w:rPr>
        <w:t xml:space="preserve"> </w:t>
      </w:r>
      <w:r w:rsidR="008843FD">
        <w:rPr>
          <w:rFonts w:cs="Arial"/>
          <w:sz w:val="21"/>
          <w:szCs w:val="21"/>
        </w:rPr>
        <w:t xml:space="preserve">eine der </w:t>
      </w:r>
      <w:r w:rsidRPr="004A3E9E">
        <w:rPr>
          <w:rFonts w:cs="Arial"/>
          <w:sz w:val="21"/>
          <w:szCs w:val="21"/>
        </w:rPr>
        <w:t>erste</w:t>
      </w:r>
      <w:r w:rsidR="008843FD">
        <w:rPr>
          <w:rFonts w:cs="Arial"/>
          <w:sz w:val="21"/>
          <w:szCs w:val="21"/>
        </w:rPr>
        <w:t>n</w:t>
      </w:r>
      <w:r w:rsidRPr="004A3E9E">
        <w:rPr>
          <w:rFonts w:cs="Arial"/>
          <w:sz w:val="21"/>
          <w:szCs w:val="21"/>
        </w:rPr>
        <w:t xml:space="preserve"> semizentrale</w:t>
      </w:r>
      <w:r w:rsidR="008843FD">
        <w:rPr>
          <w:rFonts w:cs="Arial"/>
          <w:sz w:val="21"/>
          <w:szCs w:val="21"/>
        </w:rPr>
        <w:t>n Lüftungsan</w:t>
      </w:r>
      <w:r w:rsidRPr="004A3E9E">
        <w:rPr>
          <w:rFonts w:cs="Arial"/>
          <w:sz w:val="21"/>
          <w:szCs w:val="21"/>
        </w:rPr>
        <w:t>lage</w:t>
      </w:r>
      <w:r w:rsidR="008843FD">
        <w:rPr>
          <w:rFonts w:cs="Arial"/>
          <w:sz w:val="21"/>
          <w:szCs w:val="21"/>
        </w:rPr>
        <w:t>n</w:t>
      </w:r>
      <w:r w:rsidRPr="004A3E9E">
        <w:rPr>
          <w:rFonts w:cs="Arial"/>
          <w:sz w:val="21"/>
          <w:szCs w:val="21"/>
        </w:rPr>
        <w:t xml:space="preserve"> Europas mit </w:t>
      </w:r>
      <w:r>
        <w:rPr>
          <w:rFonts w:cs="Arial"/>
          <w:sz w:val="21"/>
          <w:szCs w:val="21"/>
        </w:rPr>
        <w:t>rund</w:t>
      </w:r>
      <w:r w:rsidRPr="004A3E9E">
        <w:rPr>
          <w:rFonts w:cs="Arial"/>
          <w:sz w:val="21"/>
          <w:szCs w:val="21"/>
        </w:rPr>
        <w:t xml:space="preserve"> 300 </w:t>
      </w:r>
      <w:r>
        <w:rPr>
          <w:rFonts w:cs="Arial"/>
          <w:sz w:val="21"/>
          <w:szCs w:val="21"/>
        </w:rPr>
        <w:t>Ventilatoren von ebm-papst, die moderne Büroräume mit Frischluft versorgen.</w:t>
      </w:r>
    </w:p>
    <w:p w14:paraId="72CE86B9" w14:textId="77777777" w:rsidR="004A3E9E" w:rsidRDefault="004A3E9E" w:rsidP="00BF6B7B">
      <w:pPr>
        <w:jc w:val="both"/>
        <w:rPr>
          <w:rFonts w:cs="Arial"/>
          <w:sz w:val="21"/>
          <w:szCs w:val="21"/>
        </w:rPr>
      </w:pPr>
    </w:p>
    <w:p w14:paraId="271698C0" w14:textId="3D7E9DBA" w:rsidR="004A3E9E" w:rsidRDefault="004A3E9E" w:rsidP="00BF6B7B">
      <w:pPr>
        <w:jc w:val="both"/>
        <w:rPr>
          <w:rFonts w:cs="Arial"/>
          <w:sz w:val="21"/>
          <w:szCs w:val="21"/>
        </w:rPr>
      </w:pPr>
      <w:r w:rsidRPr="00B874EF">
        <w:rPr>
          <w:noProof/>
          <w:lang w:eastAsia="zh-CN"/>
        </w:rPr>
        <w:drawing>
          <wp:inline distT="0" distB="0" distL="0" distR="0" wp14:anchorId="0183523A" wp14:editId="25F63EA8">
            <wp:extent cx="3960495" cy="2638425"/>
            <wp:effectExtent l="0" t="0" r="190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960495" cy="2638425"/>
                    </a:xfrm>
                    <a:prstGeom prst="rect">
                      <a:avLst/>
                    </a:prstGeom>
                    <a:noFill/>
                    <a:ln>
                      <a:noFill/>
                    </a:ln>
                  </pic:spPr>
                </pic:pic>
              </a:graphicData>
            </a:graphic>
          </wp:inline>
        </w:drawing>
      </w:r>
    </w:p>
    <w:p w14:paraId="6A84BE3E" w14:textId="3CE7B5BB" w:rsidR="004A3E9E" w:rsidRPr="00FB24F6" w:rsidRDefault="004A3E9E" w:rsidP="00BF6B7B">
      <w:pPr>
        <w:jc w:val="both"/>
        <w:rPr>
          <w:rFonts w:cs="Arial"/>
          <w:sz w:val="21"/>
          <w:szCs w:val="21"/>
        </w:rPr>
      </w:pPr>
      <w:r>
        <w:rPr>
          <w:rFonts w:cs="Arial"/>
          <w:sz w:val="21"/>
          <w:szCs w:val="21"/>
        </w:rPr>
        <w:t xml:space="preserve">Bild 2: </w:t>
      </w:r>
      <w:r w:rsidRPr="004A3E9E">
        <w:rPr>
          <w:rFonts w:cs="Arial"/>
          <w:sz w:val="21"/>
          <w:szCs w:val="21"/>
        </w:rPr>
        <w:t>Die zertifizierten Sensoren messen permanent die Luftqualität und schicken ihre Daten in die cloudbasierte Building Connect Plattform von ebm-papst, die diese weiterverarbeitet.</w:t>
      </w:r>
    </w:p>
    <w:p w14:paraId="07A668D9" w14:textId="77777777" w:rsidR="009A6CC8" w:rsidRPr="00FB24F6" w:rsidRDefault="009A6CC8" w:rsidP="0028417B">
      <w:pPr>
        <w:pStyle w:val="berschrift1"/>
        <w:jc w:val="both"/>
        <w:rPr>
          <w:rFonts w:ascii="Arial" w:hAnsi="Arial" w:cs="Arial"/>
          <w:b w:val="0"/>
          <w:sz w:val="21"/>
          <w:szCs w:val="21"/>
        </w:rPr>
      </w:pPr>
    </w:p>
    <w:p w14:paraId="27734F49" w14:textId="0E79E152" w:rsidR="009A6CC8" w:rsidRPr="00E70028" w:rsidRDefault="00E70028" w:rsidP="0028417B">
      <w:pPr>
        <w:pStyle w:val="berschrift1"/>
        <w:jc w:val="both"/>
        <w:rPr>
          <w:rFonts w:ascii="Arial" w:hAnsi="Arial" w:cs="Arial"/>
          <w:b w:val="0"/>
          <w:sz w:val="21"/>
          <w:szCs w:val="21"/>
        </w:rPr>
      </w:pPr>
      <w:r w:rsidRPr="00E70028">
        <w:rPr>
          <w:rFonts w:ascii="Arial" w:hAnsi="Arial" w:cs="Arial"/>
          <w:b w:val="0"/>
          <w:sz w:val="21"/>
          <w:szCs w:val="21"/>
        </w:rPr>
        <w:t>Bilder</w:t>
      </w:r>
      <w:r w:rsidRPr="00E70028">
        <w:rPr>
          <w:rFonts w:ascii="Arial" w:hAnsi="Arial" w:cs="Arial"/>
          <w:b w:val="0"/>
          <w:sz w:val="21"/>
          <w:szCs w:val="21"/>
        </w:rPr>
        <w:tab/>
      </w:r>
      <w:r w:rsidR="009A6CC8" w:rsidRPr="00E70028">
        <w:rPr>
          <w:rFonts w:ascii="Arial" w:hAnsi="Arial" w:cs="Arial"/>
          <w:b w:val="0"/>
          <w:sz w:val="21"/>
          <w:szCs w:val="21"/>
        </w:rPr>
        <w:tab/>
        <w:t>ebm-papst</w:t>
      </w:r>
    </w:p>
    <w:p w14:paraId="0DB55CB1" w14:textId="7C63CA70" w:rsidR="009A6CC8" w:rsidRPr="00E70028" w:rsidRDefault="009A6CC8" w:rsidP="0028417B">
      <w:pPr>
        <w:pStyle w:val="berschrift1"/>
        <w:jc w:val="both"/>
        <w:rPr>
          <w:rFonts w:ascii="Arial" w:hAnsi="Arial" w:cs="Arial"/>
          <w:b w:val="0"/>
          <w:sz w:val="21"/>
          <w:szCs w:val="21"/>
        </w:rPr>
      </w:pPr>
      <w:r w:rsidRPr="00E70028">
        <w:rPr>
          <w:rFonts w:ascii="Arial" w:hAnsi="Arial" w:cs="Arial"/>
          <w:b w:val="0"/>
          <w:sz w:val="21"/>
          <w:szCs w:val="21"/>
        </w:rPr>
        <w:t xml:space="preserve">Zeichen </w:t>
      </w:r>
      <w:r w:rsidRPr="00E70028">
        <w:rPr>
          <w:rFonts w:ascii="Arial" w:hAnsi="Arial" w:cs="Arial"/>
          <w:b w:val="0"/>
          <w:sz w:val="21"/>
          <w:szCs w:val="21"/>
        </w:rPr>
        <w:tab/>
        <w:t xml:space="preserve">ca. </w:t>
      </w:r>
      <w:r w:rsidR="002F7B59">
        <w:rPr>
          <w:rFonts w:ascii="Arial" w:hAnsi="Arial" w:cs="Arial"/>
          <w:b w:val="0"/>
          <w:sz w:val="21"/>
          <w:szCs w:val="21"/>
        </w:rPr>
        <w:t>2.900</w:t>
      </w:r>
      <w:r w:rsidRPr="00E70028">
        <w:rPr>
          <w:rFonts w:ascii="Arial" w:hAnsi="Arial" w:cs="Arial"/>
          <w:b w:val="0"/>
          <w:sz w:val="21"/>
          <w:szCs w:val="21"/>
        </w:rPr>
        <w:t xml:space="preserve">, mit Überschriften und Zwischenüberschriften </w:t>
      </w:r>
    </w:p>
    <w:p w14:paraId="01B1BC7C" w14:textId="212626C3" w:rsidR="009A6CC8" w:rsidRPr="00E70028" w:rsidRDefault="009A6CC8" w:rsidP="0028417B">
      <w:pPr>
        <w:pStyle w:val="berschrift1"/>
        <w:ind w:left="1410" w:hanging="1410"/>
        <w:jc w:val="both"/>
        <w:rPr>
          <w:rFonts w:ascii="Arial" w:hAnsi="Arial" w:cs="Arial"/>
          <w:b w:val="0"/>
          <w:sz w:val="21"/>
          <w:szCs w:val="21"/>
        </w:rPr>
      </w:pPr>
      <w:r w:rsidRPr="00E70028">
        <w:rPr>
          <w:rFonts w:ascii="Arial" w:hAnsi="Arial" w:cs="Arial"/>
          <w:b w:val="0"/>
          <w:sz w:val="21"/>
          <w:szCs w:val="21"/>
        </w:rPr>
        <w:t>Tags</w:t>
      </w:r>
      <w:r w:rsidRPr="00E70028">
        <w:rPr>
          <w:rFonts w:ascii="Arial" w:hAnsi="Arial" w:cs="Arial"/>
          <w:b w:val="0"/>
          <w:sz w:val="21"/>
          <w:szCs w:val="21"/>
        </w:rPr>
        <w:tab/>
      </w:r>
      <w:r w:rsidR="00E70028" w:rsidRPr="00E70028">
        <w:rPr>
          <w:rFonts w:ascii="Arial" w:hAnsi="Arial" w:cs="Arial"/>
          <w:b w:val="0"/>
          <w:sz w:val="21"/>
          <w:szCs w:val="21"/>
        </w:rPr>
        <w:t>Stadtentwicklung, Lüftung, Luftqualität, Sensoren</w:t>
      </w:r>
    </w:p>
    <w:p w14:paraId="1A988DC8" w14:textId="40E2F6FA" w:rsidR="009A6CC8" w:rsidRDefault="009A6CC8" w:rsidP="0028417B">
      <w:pPr>
        <w:pStyle w:val="berschrift1"/>
        <w:jc w:val="both"/>
        <w:rPr>
          <w:rFonts w:ascii="Arial" w:hAnsi="Arial" w:cs="Arial"/>
          <w:b w:val="0"/>
          <w:sz w:val="21"/>
          <w:szCs w:val="21"/>
        </w:rPr>
      </w:pPr>
      <w:r w:rsidRPr="00E70028">
        <w:rPr>
          <w:rFonts w:ascii="Arial" w:hAnsi="Arial" w:cs="Arial"/>
          <w:b w:val="0"/>
          <w:sz w:val="21"/>
          <w:szCs w:val="21"/>
        </w:rPr>
        <w:t xml:space="preserve">Link </w:t>
      </w:r>
      <w:r w:rsidRPr="00E70028">
        <w:rPr>
          <w:rFonts w:ascii="Arial" w:hAnsi="Arial" w:cs="Arial"/>
          <w:b w:val="0"/>
          <w:sz w:val="21"/>
          <w:szCs w:val="21"/>
        </w:rPr>
        <w:tab/>
      </w:r>
      <w:r w:rsidRPr="00E70028">
        <w:rPr>
          <w:rFonts w:ascii="Arial" w:hAnsi="Arial" w:cs="Arial"/>
          <w:b w:val="0"/>
          <w:sz w:val="21"/>
          <w:szCs w:val="21"/>
        </w:rPr>
        <w:tab/>
      </w:r>
      <w:hyperlink r:id="rId9" w:history="1">
        <w:r w:rsidR="00632D52" w:rsidRPr="008843FD">
          <w:rPr>
            <w:rStyle w:val="Hyperlink"/>
            <w:rFonts w:ascii="Arial" w:hAnsi="Arial" w:cs="Arial"/>
            <w:b w:val="0"/>
            <w:sz w:val="21"/>
            <w:szCs w:val="21"/>
          </w:rPr>
          <w:t>https://mag.ebmpapst.com/urbanharbor</w:t>
        </w:r>
      </w:hyperlink>
    </w:p>
    <w:p w14:paraId="68ED23A2" w14:textId="2740E522" w:rsidR="001B6D3F" w:rsidRPr="00FF720E" w:rsidRDefault="001B6D3F" w:rsidP="00632D52">
      <w:pPr>
        <w:rPr>
          <w:lang w:val="en-US"/>
        </w:rPr>
      </w:pPr>
      <w:r w:rsidRPr="001B6D3F">
        <w:rPr>
          <w:rFonts w:cs="Arial"/>
          <w:sz w:val="21"/>
          <w:szCs w:val="21"/>
        </w:rPr>
        <w:tab/>
      </w:r>
      <w:r w:rsidRPr="001B6D3F">
        <w:rPr>
          <w:rFonts w:cs="Arial"/>
          <w:sz w:val="21"/>
          <w:szCs w:val="21"/>
        </w:rPr>
        <w:tab/>
      </w:r>
      <w:hyperlink r:id="rId10" w:history="1">
        <w:r w:rsidR="00632D52" w:rsidRPr="00FF720E">
          <w:rPr>
            <w:rStyle w:val="Hyperlink"/>
            <w:rFonts w:cs="Arial"/>
            <w:lang w:val="en-US" w:eastAsia="en-US"/>
          </w:rPr>
          <w:t>https://youtu.be/GiogqmmTT2Q</w:t>
        </w:r>
      </w:hyperlink>
    </w:p>
    <w:p w14:paraId="6983F5FE" w14:textId="77777777" w:rsidR="0028417B" w:rsidRPr="00FF720E" w:rsidRDefault="0028417B" w:rsidP="0028417B">
      <w:pPr>
        <w:pStyle w:val="berschrift1"/>
        <w:spacing w:before="240"/>
        <w:jc w:val="both"/>
        <w:rPr>
          <w:rFonts w:ascii="Arial" w:hAnsi="Arial" w:cs="Arial"/>
          <w:sz w:val="21"/>
          <w:szCs w:val="21"/>
          <w:lang w:val="en-US"/>
        </w:rPr>
      </w:pPr>
    </w:p>
    <w:p w14:paraId="1AC5D89B" w14:textId="77777777" w:rsidR="001B6D3F" w:rsidRPr="00FF720E" w:rsidRDefault="001B6D3F" w:rsidP="001B6D3F">
      <w:pPr>
        <w:rPr>
          <w:rFonts w:cs="Arial"/>
          <w:b/>
          <w:sz w:val="21"/>
          <w:szCs w:val="21"/>
          <w:lang w:val="en-US"/>
        </w:rPr>
      </w:pPr>
      <w:proofErr w:type="spellStart"/>
      <w:r w:rsidRPr="00FF720E">
        <w:rPr>
          <w:rFonts w:cs="Arial"/>
          <w:b/>
          <w:sz w:val="21"/>
          <w:szCs w:val="21"/>
          <w:lang w:val="en-US"/>
        </w:rPr>
        <w:t>Über</w:t>
      </w:r>
      <w:proofErr w:type="spellEnd"/>
      <w:r w:rsidRPr="00FF720E">
        <w:rPr>
          <w:rFonts w:cs="Arial"/>
          <w:b/>
          <w:sz w:val="21"/>
          <w:szCs w:val="21"/>
          <w:lang w:val="en-US"/>
        </w:rPr>
        <w:t xml:space="preserve"> ebm-papst neo</w:t>
      </w:r>
    </w:p>
    <w:p w14:paraId="331380C2" w14:textId="77777777" w:rsidR="001B6D3F" w:rsidRPr="001B6D3F" w:rsidRDefault="001B6D3F" w:rsidP="001B6D3F">
      <w:pPr>
        <w:jc w:val="both"/>
        <w:rPr>
          <w:rFonts w:cs="Arial"/>
          <w:sz w:val="21"/>
          <w:szCs w:val="21"/>
        </w:rPr>
      </w:pPr>
      <w:r w:rsidRPr="001B6D3F">
        <w:rPr>
          <w:rFonts w:cs="Arial"/>
          <w:sz w:val="21"/>
          <w:szCs w:val="21"/>
        </w:rPr>
        <w:t>Im Frühjahr 2018 als Think Tank gestartet, liegt der Schwerpunkt von ebm-papst neo GmbH &amp; Co. KG heute auf der Entwicklung, Unterstützung und Markteinführung datengetriebener Lösungen. Diese kommen z. B. bei der Überwachung der Luftqualität in Gebäuden zum Einsatz. ebm-papst neo hat seinen Sitz im Technologiezentrum Dortmund.</w:t>
      </w:r>
    </w:p>
    <w:p w14:paraId="0E3F7323" w14:textId="77777777" w:rsidR="001B6D3F" w:rsidRPr="001B6D3F" w:rsidRDefault="001B6D3F" w:rsidP="001B6D3F">
      <w:pPr>
        <w:rPr>
          <w:rFonts w:ascii="Calibri" w:hAnsi="Calibri" w:cs="Calibri"/>
          <w:sz w:val="22"/>
          <w:szCs w:val="22"/>
          <w:lang w:eastAsia="en-US"/>
        </w:rPr>
      </w:pPr>
    </w:p>
    <w:p w14:paraId="0680F4EF" w14:textId="77777777" w:rsidR="003104F2" w:rsidRPr="00FB24F6" w:rsidRDefault="003104F2" w:rsidP="003104F2">
      <w:pPr>
        <w:rPr>
          <w:rFonts w:cs="Arial"/>
          <w:b/>
          <w:sz w:val="21"/>
          <w:szCs w:val="21"/>
        </w:rPr>
      </w:pPr>
      <w:r w:rsidRPr="00FB24F6">
        <w:rPr>
          <w:rFonts w:cs="Arial"/>
          <w:b/>
          <w:sz w:val="21"/>
          <w:szCs w:val="21"/>
        </w:rPr>
        <w:t>Über ebm-papst</w:t>
      </w:r>
    </w:p>
    <w:p w14:paraId="115955DF" w14:textId="77777777" w:rsidR="00BD121C" w:rsidRPr="00FB24F6" w:rsidRDefault="00BD121C" w:rsidP="00BD121C">
      <w:pPr>
        <w:jc w:val="both"/>
        <w:rPr>
          <w:rFonts w:cs="Arial"/>
          <w:sz w:val="21"/>
          <w:szCs w:val="21"/>
        </w:rPr>
      </w:pPr>
      <w:r w:rsidRPr="00FB24F6">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FB24F6" w:rsidRDefault="00BD121C" w:rsidP="00BD121C">
      <w:pPr>
        <w:jc w:val="both"/>
        <w:rPr>
          <w:rFonts w:cs="Arial"/>
          <w:sz w:val="21"/>
          <w:szCs w:val="21"/>
        </w:rPr>
      </w:pPr>
    </w:p>
    <w:p w14:paraId="035485BC" w14:textId="500B5DA9" w:rsidR="002B10BE" w:rsidRPr="00FB24F6" w:rsidRDefault="00BD121C" w:rsidP="00BD121C">
      <w:pPr>
        <w:jc w:val="both"/>
        <w:rPr>
          <w:rFonts w:cs="Arial"/>
          <w:sz w:val="21"/>
          <w:szCs w:val="21"/>
        </w:rPr>
      </w:pPr>
      <w:r w:rsidRPr="00FB24F6">
        <w:rPr>
          <w:rFonts w:cs="Arial"/>
          <w:sz w:val="21"/>
          <w:szCs w:val="21"/>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FB24F6" w:rsidSect="00B10B40">
      <w:headerReference w:type="default" r:id="rId11"/>
      <w:pgSz w:w="11900" w:h="16840"/>
      <w:pgMar w:top="3374"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92284" w14:textId="77777777" w:rsidR="008D5576" w:rsidRDefault="008D5576" w:rsidP="002B10BE">
      <w:r>
        <w:separator/>
      </w:r>
    </w:p>
  </w:endnote>
  <w:endnote w:type="continuationSeparator" w:id="0">
    <w:p w14:paraId="4FF3B947" w14:textId="77777777" w:rsidR="008D5576" w:rsidRDefault="008D557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AEFA3" w14:textId="77777777" w:rsidR="008D5576" w:rsidRDefault="008D5576" w:rsidP="002B10BE">
      <w:r>
        <w:separator/>
      </w:r>
    </w:p>
  </w:footnote>
  <w:footnote w:type="continuationSeparator" w:id="0">
    <w:p w14:paraId="330B6400" w14:textId="77777777" w:rsidR="008D5576" w:rsidRDefault="008D557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58931" w14:textId="77777777" w:rsidR="003E593D" w:rsidRPr="00C951AE"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3BEBF5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F720E">
                            <w:rPr>
                              <w:rFonts w:cs="Arial"/>
                              <w:noProof/>
                              <w:sz w:val="16"/>
                              <w:szCs w:val="18"/>
                            </w:rPr>
                            <w:t>15.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E17D3">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E17D3">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3BEBF5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F720E">
                      <w:rPr>
                        <w:rFonts w:cs="Arial"/>
                        <w:noProof/>
                        <w:sz w:val="16"/>
                        <w:szCs w:val="18"/>
                      </w:rPr>
                      <w:t>15.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0E17D3">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0E17D3">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951AE">
      <w:rPr>
        <w:rFonts w:ascii="Arial" w:hAnsi="Arial" w:cs="Arial"/>
        <w:bCs/>
        <w:sz w:val="32"/>
        <w:szCs w:val="32"/>
      </w:rPr>
      <w:t>PRESSEINFORMATION</w:t>
    </w:r>
  </w:p>
  <w:p w14:paraId="173CEFC0" w14:textId="77777777" w:rsidR="003E593D" w:rsidRPr="00C951AE" w:rsidRDefault="003E593D" w:rsidP="003E593D">
    <w:pPr>
      <w:pStyle w:val="-B-Zwischen"/>
      <w:spacing w:before="0" w:line="240" w:lineRule="auto"/>
      <w:rPr>
        <w:rFonts w:ascii="Arial" w:hAnsi="Arial" w:cs="Arial"/>
        <w:b w:val="0"/>
        <w:sz w:val="22"/>
      </w:rPr>
    </w:pPr>
  </w:p>
  <w:p w14:paraId="17C64F27" w14:textId="77777777" w:rsidR="003E593D" w:rsidRPr="00C951AE" w:rsidRDefault="003E593D" w:rsidP="003E593D">
    <w:pPr>
      <w:rPr>
        <w:sz w:val="22"/>
        <w:lang w:eastAsia="ar-SA"/>
      </w:rPr>
    </w:pPr>
  </w:p>
  <w:p w14:paraId="2DD739B3" w14:textId="77777777" w:rsidR="003E593D" w:rsidRPr="00C951AE" w:rsidRDefault="003E593D" w:rsidP="003E593D">
    <w:pPr>
      <w:rPr>
        <w:sz w:val="22"/>
        <w:lang w:eastAsia="ar-SA"/>
      </w:rPr>
    </w:pPr>
  </w:p>
  <w:p w14:paraId="34CD5A26" w14:textId="77777777" w:rsidR="003E593D" w:rsidRPr="00C951AE" w:rsidRDefault="003E593D" w:rsidP="003E593D">
    <w:pPr>
      <w:rPr>
        <w:sz w:val="22"/>
        <w:lang w:eastAsia="ar-SA"/>
      </w:rPr>
    </w:pPr>
  </w:p>
  <w:p w14:paraId="450840A4" w14:textId="30AAE4A4" w:rsidR="003E593D" w:rsidRPr="007022AF" w:rsidRDefault="008843FD" w:rsidP="003E593D">
    <w:pPr>
      <w:pStyle w:val="-B-Zwischen"/>
      <w:rPr>
        <w:rFonts w:ascii="Arial" w:hAnsi="Arial" w:cs="Arial"/>
      </w:rPr>
    </w:pPr>
    <w:r>
      <w:rPr>
        <w:rFonts w:ascii="Arial" w:hAnsi="Arial" w:cs="Arial"/>
      </w:rPr>
      <w:t xml:space="preserve">Klimaneutrales Stadtquartier mit intelligenter </w:t>
    </w:r>
    <w:r w:rsidR="007022AF" w:rsidRPr="007022AF">
      <w:rPr>
        <w:rFonts w:ascii="Arial" w:hAnsi="Arial" w:cs="Arial"/>
      </w:rPr>
      <w:t>Lüftungsanlage</w:t>
    </w:r>
  </w:p>
  <w:p w14:paraId="68A4AF70" w14:textId="58B614A8" w:rsidR="002B10BE" w:rsidRPr="00632D52" w:rsidRDefault="007022AF" w:rsidP="003E593D">
    <w:pPr>
      <w:rPr>
        <w:rFonts w:cs="Arial"/>
        <w:b/>
        <w:sz w:val="32"/>
        <w:szCs w:val="32"/>
      </w:rPr>
    </w:pPr>
    <w:r w:rsidRPr="00632D52">
      <w:rPr>
        <w:rFonts w:cs="Arial"/>
        <w:b/>
        <w:sz w:val="32"/>
        <w:szCs w:val="32"/>
      </w:rPr>
      <w:t xml:space="preserve">Frische Luft </w:t>
    </w:r>
    <w:r w:rsidR="00632D52">
      <w:rPr>
        <w:rFonts w:cs="Arial"/>
        <w:b/>
        <w:sz w:val="32"/>
        <w:szCs w:val="32"/>
      </w:rPr>
      <w:t xml:space="preserve">im </w:t>
    </w:r>
    <w:proofErr w:type="spellStart"/>
    <w:r w:rsidR="00632D52">
      <w:rPr>
        <w:rFonts w:cs="Arial"/>
        <w:b/>
        <w:sz w:val="32"/>
        <w:szCs w:val="32"/>
      </w:rPr>
      <w:t>urbanharbor</w:t>
    </w:r>
    <w:proofErr w:type="spellEnd"/>
    <w:r w:rsidR="00632D52">
      <w:rPr>
        <w:rFonts w:cs="Arial"/>
        <w:b/>
        <w:sz w:val="32"/>
        <w:szCs w:val="32"/>
      </w:rPr>
      <w:t xml:space="preserve"> </w:t>
    </w:r>
    <w:r w:rsidRPr="00632D52">
      <w:rPr>
        <w:rFonts w:cs="Arial"/>
        <w:b/>
        <w:sz w:val="32"/>
        <w:szCs w:val="32"/>
      </w:rPr>
      <w:t xml:space="preserve">in </w:t>
    </w:r>
    <w:r w:rsidR="00334164" w:rsidRPr="00632D52">
      <w:rPr>
        <w:rFonts w:cs="Arial"/>
        <w:b/>
        <w:sz w:val="32"/>
        <w:szCs w:val="32"/>
      </w:rPr>
      <w:t>Ludwigsburg</w:t>
    </w:r>
    <w:r w:rsidR="002B10BE" w:rsidRPr="00632D52">
      <w:rPr>
        <w:noProof/>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4CCC"/>
    <w:rsid w:val="00020DD5"/>
    <w:rsid w:val="000246AF"/>
    <w:rsid w:val="000706A3"/>
    <w:rsid w:val="00076035"/>
    <w:rsid w:val="00090E62"/>
    <w:rsid w:val="000E17D3"/>
    <w:rsid w:val="000F34B0"/>
    <w:rsid w:val="00114F31"/>
    <w:rsid w:val="001319B6"/>
    <w:rsid w:val="0013755A"/>
    <w:rsid w:val="0016481B"/>
    <w:rsid w:val="00186812"/>
    <w:rsid w:val="00194D69"/>
    <w:rsid w:val="001B6D3F"/>
    <w:rsid w:val="001F6896"/>
    <w:rsid w:val="00227B78"/>
    <w:rsid w:val="0023497E"/>
    <w:rsid w:val="002422C5"/>
    <w:rsid w:val="0028417B"/>
    <w:rsid w:val="002A207B"/>
    <w:rsid w:val="002B10BE"/>
    <w:rsid w:val="002B167E"/>
    <w:rsid w:val="002B3F57"/>
    <w:rsid w:val="002D5BB3"/>
    <w:rsid w:val="002E575B"/>
    <w:rsid w:val="002F7B59"/>
    <w:rsid w:val="003104F2"/>
    <w:rsid w:val="00334164"/>
    <w:rsid w:val="003B3B3D"/>
    <w:rsid w:val="003D5754"/>
    <w:rsid w:val="003E593D"/>
    <w:rsid w:val="003E7B6B"/>
    <w:rsid w:val="00405BC4"/>
    <w:rsid w:val="00465F17"/>
    <w:rsid w:val="00485BBF"/>
    <w:rsid w:val="004A007B"/>
    <w:rsid w:val="004A3E9E"/>
    <w:rsid w:val="004A5F0E"/>
    <w:rsid w:val="004D02D6"/>
    <w:rsid w:val="0050403B"/>
    <w:rsid w:val="0051575C"/>
    <w:rsid w:val="0059072C"/>
    <w:rsid w:val="005B7FCD"/>
    <w:rsid w:val="005C0AF9"/>
    <w:rsid w:val="005D0EC3"/>
    <w:rsid w:val="005F07CD"/>
    <w:rsid w:val="005F143E"/>
    <w:rsid w:val="00632D52"/>
    <w:rsid w:val="00634FB6"/>
    <w:rsid w:val="00646894"/>
    <w:rsid w:val="006976AC"/>
    <w:rsid w:val="006D2FDD"/>
    <w:rsid w:val="006E3F17"/>
    <w:rsid w:val="006F35B2"/>
    <w:rsid w:val="007022AF"/>
    <w:rsid w:val="00711085"/>
    <w:rsid w:val="00764970"/>
    <w:rsid w:val="007C5163"/>
    <w:rsid w:val="008029FC"/>
    <w:rsid w:val="00812A5A"/>
    <w:rsid w:val="0085677A"/>
    <w:rsid w:val="00865FCC"/>
    <w:rsid w:val="00872C57"/>
    <w:rsid w:val="008843FD"/>
    <w:rsid w:val="008A3769"/>
    <w:rsid w:val="008D520E"/>
    <w:rsid w:val="008D5576"/>
    <w:rsid w:val="008E7DE8"/>
    <w:rsid w:val="00910B6A"/>
    <w:rsid w:val="00920B43"/>
    <w:rsid w:val="009A12DC"/>
    <w:rsid w:val="009A6CC8"/>
    <w:rsid w:val="009C55EA"/>
    <w:rsid w:val="00A22436"/>
    <w:rsid w:val="00A8521E"/>
    <w:rsid w:val="00A93262"/>
    <w:rsid w:val="00AA3E4F"/>
    <w:rsid w:val="00AE4E45"/>
    <w:rsid w:val="00AE7246"/>
    <w:rsid w:val="00B10B40"/>
    <w:rsid w:val="00B43158"/>
    <w:rsid w:val="00BA6851"/>
    <w:rsid w:val="00BB7846"/>
    <w:rsid w:val="00BD121C"/>
    <w:rsid w:val="00BE07FB"/>
    <w:rsid w:val="00BF6B7B"/>
    <w:rsid w:val="00C322DB"/>
    <w:rsid w:val="00C951AE"/>
    <w:rsid w:val="00CA05D1"/>
    <w:rsid w:val="00CC3AA2"/>
    <w:rsid w:val="00CE15F6"/>
    <w:rsid w:val="00D1418C"/>
    <w:rsid w:val="00D55946"/>
    <w:rsid w:val="00D564DA"/>
    <w:rsid w:val="00D61A0D"/>
    <w:rsid w:val="00D624C8"/>
    <w:rsid w:val="00D925F1"/>
    <w:rsid w:val="00DD4855"/>
    <w:rsid w:val="00DE6067"/>
    <w:rsid w:val="00DF725C"/>
    <w:rsid w:val="00E20849"/>
    <w:rsid w:val="00E43D25"/>
    <w:rsid w:val="00E70028"/>
    <w:rsid w:val="00E823E2"/>
    <w:rsid w:val="00EF6569"/>
    <w:rsid w:val="00F467B2"/>
    <w:rsid w:val="00F73087"/>
    <w:rsid w:val="00FB24F6"/>
    <w:rsid w:val="00FB4807"/>
    <w:rsid w:val="00FC7DA6"/>
    <w:rsid w:val="00FF72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ADAA128"/>
  <w15:docId w15:val="{30B1E99D-7689-4C2B-A86F-2FAAD600B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3E7B6B"/>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qFormat/>
    <w:rsid w:val="004A3E9E"/>
    <w:rPr>
      <w:sz w:val="16"/>
      <w:szCs w:val="16"/>
    </w:rPr>
  </w:style>
  <w:style w:type="character" w:customStyle="1" w:styleId="KommentartextZchn">
    <w:name w:val="Kommentartext Zchn"/>
    <w:basedOn w:val="Absatz-Standardschriftart"/>
    <w:link w:val="Kommentartext"/>
    <w:uiPriority w:val="99"/>
    <w:semiHidden/>
    <w:qFormat/>
    <w:rsid w:val="004A3E9E"/>
    <w:rPr>
      <w:rFonts w:cs="Mangal"/>
      <w:color w:val="00000A"/>
      <w:szCs w:val="18"/>
    </w:rPr>
  </w:style>
  <w:style w:type="paragraph" w:styleId="Kommentartext">
    <w:name w:val="annotation text"/>
    <w:basedOn w:val="Standard"/>
    <w:link w:val="KommentartextZchn"/>
    <w:uiPriority w:val="99"/>
    <w:semiHidden/>
    <w:unhideWhenUsed/>
    <w:qFormat/>
    <w:rsid w:val="004A3E9E"/>
    <w:rPr>
      <w:rFonts w:asciiTheme="minorHAnsi" w:eastAsiaTheme="minorEastAsia" w:hAnsiTheme="minorHAnsi" w:cs="Mangal"/>
      <w:color w:val="00000A"/>
      <w:sz w:val="24"/>
      <w:szCs w:val="18"/>
    </w:rPr>
  </w:style>
  <w:style w:type="character" w:customStyle="1" w:styleId="KommentartextZchn1">
    <w:name w:val="Kommentartext Zchn1"/>
    <w:basedOn w:val="Absatz-Standardschriftart"/>
    <w:uiPriority w:val="99"/>
    <w:semiHidden/>
    <w:rsid w:val="004A3E9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951AE"/>
    <w:rPr>
      <w:rFonts w:ascii="Arial" w:eastAsia="Times New Roman" w:hAnsi="Arial" w:cs="Times New Roman"/>
      <w:b/>
      <w:bCs/>
      <w:color w:val="auto"/>
      <w:sz w:val="20"/>
      <w:szCs w:val="20"/>
    </w:rPr>
  </w:style>
  <w:style w:type="character" w:customStyle="1" w:styleId="KommentarthemaZchn">
    <w:name w:val="Kommentarthema Zchn"/>
    <w:basedOn w:val="KommentartextZchn"/>
    <w:link w:val="Kommentarthema"/>
    <w:uiPriority w:val="99"/>
    <w:semiHidden/>
    <w:rsid w:val="00C951AE"/>
    <w:rPr>
      <w:rFonts w:ascii="Arial" w:eastAsia="Times New Roman" w:hAnsi="Arial" w:cs="Times New Roman"/>
      <w:b/>
      <w:bCs/>
      <w:color w:val="00000A"/>
      <w:sz w:val="20"/>
      <w:szCs w:val="20"/>
    </w:rPr>
  </w:style>
  <w:style w:type="character" w:styleId="BesuchterLink">
    <w:name w:val="FollowedHyperlink"/>
    <w:basedOn w:val="Absatz-Standardschriftart"/>
    <w:uiPriority w:val="99"/>
    <w:semiHidden/>
    <w:unhideWhenUsed/>
    <w:rsid w:val="00632D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youtu.be/GiogqmmTT2Q" TargetMode="External"/><Relationship Id="rId4" Type="http://schemas.openxmlformats.org/officeDocument/2006/relationships/webSettings" Target="webSettings.xml"/><Relationship Id="rId9" Type="http://schemas.openxmlformats.org/officeDocument/2006/relationships/hyperlink" Target="https://mag.ebmpapst.com/urbanharbo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4211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2021-09-15T06:38:00Z</cp:lastPrinted>
  <dcterms:created xsi:type="dcterms:W3CDTF">2021-09-10T08:27:00Z</dcterms:created>
  <dcterms:modified xsi:type="dcterms:W3CDTF">2021-09-15T06:38:00Z</dcterms:modified>
</cp:coreProperties>
</file>