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DEF27" w14:textId="77777777" w:rsidR="0083504A" w:rsidRPr="005435D8" w:rsidRDefault="0083504A" w:rsidP="005435D8">
      <w:pPr>
        <w:shd w:val="clear" w:color="auto" w:fill="FFFFFF"/>
        <w:spacing w:line="260" w:lineRule="atLeast"/>
        <w:jc w:val="both"/>
        <w:rPr>
          <w:rFonts w:cs="Arial"/>
          <w:b/>
          <w:color w:val="000000"/>
          <w:sz w:val="21"/>
          <w:szCs w:val="21"/>
          <w:lang w:val="en-US"/>
        </w:rPr>
      </w:pPr>
      <w:proofErr w:type="spellStart"/>
      <w:r w:rsidRPr="005435D8">
        <w:rPr>
          <w:b/>
          <w:color w:val="000000"/>
          <w:sz w:val="21"/>
          <w:szCs w:val="21"/>
          <w:lang w:val="en-US"/>
        </w:rPr>
        <w:t>EuroTier</w:t>
      </w:r>
      <w:proofErr w:type="spellEnd"/>
      <w:r w:rsidRPr="005435D8">
        <w:rPr>
          <w:b/>
          <w:color w:val="000000"/>
          <w:sz w:val="21"/>
          <w:szCs w:val="21"/>
          <w:lang w:val="en-US"/>
        </w:rPr>
        <w:t xml:space="preserve"> is the world's leading trade show for livestock farming professionals. This year, it will be held exclusively online from February 9 to February 12, 2021. ebm-papst is an exhibitor at the trade show for the first time and is presenting energy-saving and robust axial fans for use in livestock farming.</w:t>
      </w:r>
    </w:p>
    <w:p w14:paraId="450C9A36" w14:textId="77777777" w:rsidR="0083504A" w:rsidRPr="005435D8" w:rsidRDefault="0083504A" w:rsidP="005435D8">
      <w:pPr>
        <w:shd w:val="clear" w:color="auto" w:fill="FFFFFF"/>
        <w:spacing w:before="120" w:line="260" w:lineRule="atLeast"/>
        <w:jc w:val="both"/>
        <w:rPr>
          <w:rFonts w:cs="Arial"/>
          <w:sz w:val="21"/>
          <w:szCs w:val="21"/>
          <w:lang w:val="en-US"/>
        </w:rPr>
      </w:pPr>
      <w:r w:rsidRPr="005435D8">
        <w:rPr>
          <w:color w:val="000000"/>
          <w:sz w:val="21"/>
          <w:szCs w:val="21"/>
          <w:lang w:val="en-US"/>
        </w:rPr>
        <w:t>Breeding and feeding barns in particular have to have optimal ventilation and be temperature-controlled because</w:t>
      </w:r>
      <w:r w:rsidRPr="005435D8">
        <w:rPr>
          <w:sz w:val="21"/>
          <w:szCs w:val="21"/>
          <w:lang w:val="en-US"/>
        </w:rPr>
        <w:t xml:space="preserve"> there are strict requirements for ventilation in barns. According to DIN 18910, the air velocity in pig barns must not exceed 0.2 m/s in winter and 0.6 m/s in summer. Barn air also contains aggressive ammonia, among other things. </w:t>
      </w:r>
    </w:p>
    <w:p w14:paraId="0F84EACD" w14:textId="77777777" w:rsidR="0083504A" w:rsidRPr="005435D8" w:rsidRDefault="0083504A" w:rsidP="005435D8">
      <w:pPr>
        <w:shd w:val="clear" w:color="auto" w:fill="FFFFFF"/>
        <w:spacing w:before="120" w:line="260" w:lineRule="atLeast"/>
        <w:rPr>
          <w:rFonts w:cs="Arial"/>
          <w:b/>
          <w:sz w:val="21"/>
          <w:szCs w:val="21"/>
          <w:lang w:val="en-US"/>
        </w:rPr>
      </w:pPr>
      <w:r w:rsidRPr="005435D8">
        <w:rPr>
          <w:b/>
          <w:sz w:val="21"/>
          <w:szCs w:val="21"/>
          <w:lang w:val="en-US"/>
        </w:rPr>
        <w:t>Highly corrosion-resistant</w:t>
      </w:r>
    </w:p>
    <w:p w14:paraId="79308480" w14:textId="77777777" w:rsidR="0083504A" w:rsidRPr="005435D8" w:rsidRDefault="0083504A" w:rsidP="005435D8">
      <w:pPr>
        <w:autoSpaceDE w:val="0"/>
        <w:autoSpaceDN w:val="0"/>
        <w:adjustRightInd w:val="0"/>
        <w:spacing w:line="260" w:lineRule="atLeast"/>
        <w:jc w:val="both"/>
        <w:rPr>
          <w:rFonts w:cs="Arial"/>
          <w:color w:val="000000"/>
          <w:sz w:val="21"/>
          <w:szCs w:val="21"/>
          <w:lang w:val="en-US"/>
        </w:rPr>
      </w:pPr>
      <w:r w:rsidRPr="005435D8">
        <w:rPr>
          <w:sz w:val="21"/>
          <w:szCs w:val="21"/>
          <w:lang w:val="en-US"/>
        </w:rPr>
        <w:t xml:space="preserve">Fans from ebm-papst are particularly resistant to corrosion, making them ideally suited to </w:t>
      </w:r>
      <w:r w:rsidRPr="005435D8">
        <w:rPr>
          <w:color w:val="000000"/>
          <w:sz w:val="21"/>
          <w:szCs w:val="21"/>
          <w:lang w:val="en-US"/>
        </w:rPr>
        <w:t>this</w:t>
      </w:r>
      <w:r w:rsidRPr="005435D8">
        <w:rPr>
          <w:sz w:val="21"/>
          <w:szCs w:val="21"/>
          <w:lang w:val="en-US"/>
        </w:rPr>
        <w:t xml:space="preserve"> application. They </w:t>
      </w:r>
      <w:r w:rsidRPr="005435D8">
        <w:rPr>
          <w:color w:val="000000"/>
          <w:sz w:val="21"/>
          <w:szCs w:val="21"/>
          <w:lang w:val="en-US"/>
        </w:rPr>
        <w:t xml:space="preserve">ensure uniform air flow through the barn and remove ammonia gases from the barn. Alongside being as quiet as possible, uniform air throughput plays an important role. Thanks to the EC fans’ speed control, this is no problem: they can be </w:t>
      </w:r>
      <w:proofErr w:type="spellStart"/>
      <w:r w:rsidRPr="005435D8">
        <w:rPr>
          <w:color w:val="000000"/>
          <w:sz w:val="21"/>
          <w:szCs w:val="21"/>
          <w:lang w:val="en-US"/>
        </w:rPr>
        <w:t>steplessly</w:t>
      </w:r>
      <w:proofErr w:type="spellEnd"/>
      <w:r w:rsidRPr="005435D8">
        <w:rPr>
          <w:color w:val="000000"/>
          <w:sz w:val="21"/>
          <w:szCs w:val="21"/>
          <w:lang w:val="en-US"/>
        </w:rPr>
        <w:t xml:space="preserve"> controlled at the same high level of efficiency</w:t>
      </w:r>
      <w:r w:rsidRPr="005435D8">
        <w:rPr>
          <w:sz w:val="21"/>
          <w:szCs w:val="21"/>
          <w:lang w:val="en-US"/>
        </w:rPr>
        <w:t xml:space="preserve">. The EC motor (EC = Electronically Commutated) is a permanent-magnet synchronous motor operated with integrated power electronics. This means that any speed can be achieved without an additional variable frequency drive, irrespective of the mains frequency used. </w:t>
      </w:r>
    </w:p>
    <w:p w14:paraId="55580E05" w14:textId="77777777" w:rsidR="0083504A" w:rsidRPr="005435D8" w:rsidRDefault="0083504A" w:rsidP="005435D8">
      <w:pPr>
        <w:shd w:val="clear" w:color="auto" w:fill="FFFFFF"/>
        <w:spacing w:before="120" w:line="260" w:lineRule="atLeast"/>
        <w:rPr>
          <w:rFonts w:cs="Arial"/>
          <w:b/>
          <w:sz w:val="21"/>
          <w:szCs w:val="21"/>
          <w:lang w:val="en-US"/>
        </w:rPr>
      </w:pPr>
      <w:r w:rsidRPr="005435D8">
        <w:rPr>
          <w:b/>
          <w:sz w:val="21"/>
          <w:szCs w:val="21"/>
          <w:lang w:val="en-US"/>
        </w:rPr>
        <w:t>Energy savings and noise reduction in partial-load operation</w:t>
      </w:r>
    </w:p>
    <w:p w14:paraId="2E1EC8D5" w14:textId="77777777" w:rsidR="0083504A" w:rsidRPr="005435D8" w:rsidRDefault="0083504A" w:rsidP="005435D8">
      <w:pPr>
        <w:shd w:val="clear" w:color="auto" w:fill="FFFFFF"/>
        <w:spacing w:line="260" w:lineRule="atLeast"/>
        <w:jc w:val="both"/>
        <w:rPr>
          <w:rFonts w:cs="Arial"/>
          <w:color w:val="000000"/>
          <w:sz w:val="21"/>
          <w:szCs w:val="21"/>
          <w:lang w:val="en-US"/>
        </w:rPr>
      </w:pPr>
      <w:r w:rsidRPr="005435D8">
        <w:rPr>
          <w:color w:val="000000"/>
          <w:sz w:val="21"/>
          <w:szCs w:val="21"/>
          <w:lang w:val="en-US"/>
        </w:rPr>
        <w:t>Speed reduction can be used to adjust the air volume to the requirements. At high outside temperatures during the day, the fans work at full load; when less air is needed at night, the fans switch to partial-load operation. This method is much more efficient than switching on and shutting-off individual fans, like has been common practice so far. It also has a positive impact on the service life of the fans.</w:t>
      </w:r>
      <w:r w:rsidRPr="005435D8">
        <w:rPr>
          <w:sz w:val="21"/>
          <w:szCs w:val="21"/>
          <w:lang w:val="en-US"/>
        </w:rPr>
        <w:t xml:space="preserve"> EC fans from </w:t>
      </w:r>
      <w:r w:rsidRPr="005435D8">
        <w:rPr>
          <w:color w:val="000000"/>
          <w:sz w:val="21"/>
          <w:szCs w:val="21"/>
          <w:lang w:val="en-US"/>
        </w:rPr>
        <w:t xml:space="preserve">ebm-papst are particularly energy-saving and, thanks to optimized aerodynamics, not only meet the requirements of the </w:t>
      </w:r>
      <w:proofErr w:type="spellStart"/>
      <w:r w:rsidRPr="005435D8">
        <w:rPr>
          <w:color w:val="000000"/>
          <w:sz w:val="21"/>
          <w:szCs w:val="21"/>
          <w:lang w:val="en-US"/>
        </w:rPr>
        <w:t>ErP</w:t>
      </w:r>
      <w:proofErr w:type="spellEnd"/>
      <w:r w:rsidRPr="005435D8">
        <w:rPr>
          <w:color w:val="000000"/>
          <w:sz w:val="21"/>
          <w:szCs w:val="21"/>
          <w:lang w:val="en-US"/>
        </w:rPr>
        <w:t xml:space="preserve"> Directive: they are even more reliable in some cases, making them fit for the future.</w:t>
      </w:r>
    </w:p>
    <w:p w14:paraId="6E0B663F" w14:textId="77777777" w:rsidR="0083504A" w:rsidRPr="005435D8" w:rsidRDefault="0083504A" w:rsidP="005435D8">
      <w:pPr>
        <w:shd w:val="clear" w:color="auto" w:fill="FFFFFF"/>
        <w:spacing w:before="120" w:line="260" w:lineRule="atLeast"/>
        <w:rPr>
          <w:rFonts w:cs="Arial"/>
          <w:b/>
          <w:sz w:val="21"/>
          <w:szCs w:val="21"/>
          <w:lang w:val="en-US"/>
        </w:rPr>
      </w:pPr>
      <w:r w:rsidRPr="005435D8">
        <w:rPr>
          <w:b/>
          <w:sz w:val="21"/>
          <w:szCs w:val="21"/>
          <w:lang w:val="en-US"/>
        </w:rPr>
        <w:t>Well protected</w:t>
      </w:r>
    </w:p>
    <w:p w14:paraId="465E7B0B" w14:textId="77777777" w:rsidR="0083504A" w:rsidRPr="005435D8" w:rsidRDefault="0083504A" w:rsidP="005435D8">
      <w:pPr>
        <w:shd w:val="clear" w:color="auto" w:fill="FFFFFF"/>
        <w:spacing w:line="260" w:lineRule="atLeast"/>
        <w:jc w:val="both"/>
        <w:rPr>
          <w:rFonts w:cs="Arial"/>
          <w:color w:val="000000"/>
          <w:sz w:val="21"/>
          <w:szCs w:val="21"/>
          <w:lang w:val="en-US"/>
        </w:rPr>
      </w:pPr>
      <w:r w:rsidRPr="005435D8">
        <w:rPr>
          <w:color w:val="000000"/>
          <w:sz w:val="21"/>
          <w:szCs w:val="21"/>
          <w:lang w:val="en-US"/>
        </w:rPr>
        <w:t xml:space="preserve">EC axial fans especially for use in barns’ fresh air and exhaust chimneys will be among the things that ebm-papst will be presenting at </w:t>
      </w:r>
      <w:proofErr w:type="spellStart"/>
      <w:r w:rsidRPr="005435D8">
        <w:rPr>
          <w:color w:val="000000"/>
          <w:sz w:val="21"/>
          <w:szCs w:val="21"/>
          <w:lang w:val="en-US"/>
        </w:rPr>
        <w:t>EuroTier</w:t>
      </w:r>
      <w:proofErr w:type="spellEnd"/>
      <w:r w:rsidRPr="005435D8">
        <w:rPr>
          <w:color w:val="000000"/>
          <w:sz w:val="21"/>
          <w:szCs w:val="21"/>
          <w:lang w:val="en-US"/>
        </w:rPr>
        <w:t xml:space="preserve">. The fan’s aerodynamically shaped </w:t>
      </w:r>
      <w:proofErr w:type="spellStart"/>
      <w:r w:rsidRPr="005435D8">
        <w:rPr>
          <w:color w:val="000000"/>
          <w:sz w:val="21"/>
          <w:szCs w:val="21"/>
          <w:lang w:val="en-US"/>
        </w:rPr>
        <w:t>HyBlade</w:t>
      </w:r>
      <w:proofErr w:type="spellEnd"/>
      <w:r w:rsidRPr="005435D8">
        <w:rPr>
          <w:color w:val="000000"/>
          <w:sz w:val="21"/>
          <w:szCs w:val="21"/>
          <w:lang w:val="en-US"/>
        </w:rPr>
        <w:t xml:space="preserve"> blades consist of an aluminum supporting structure with a covering of glass-fiber reinforced plastic. The electronics housing is die-cast aluminum, the four struts are made of steel that is coated with a special plastic layer that protects against corrosion. The fan is therefore ideally protected against aggressive vapors.</w:t>
      </w:r>
    </w:p>
    <w:p w14:paraId="31A32E16" w14:textId="77777777" w:rsidR="0083504A" w:rsidRPr="005435D8" w:rsidRDefault="0083504A" w:rsidP="005435D8">
      <w:pPr>
        <w:shd w:val="clear" w:color="auto" w:fill="FFFFFF"/>
        <w:spacing w:before="120" w:line="260" w:lineRule="atLeast"/>
        <w:rPr>
          <w:rFonts w:cs="Arial"/>
          <w:b/>
          <w:sz w:val="21"/>
          <w:szCs w:val="21"/>
          <w:lang w:val="en-US"/>
        </w:rPr>
      </w:pPr>
      <w:r w:rsidRPr="005435D8">
        <w:rPr>
          <w:b/>
          <w:sz w:val="21"/>
          <w:szCs w:val="21"/>
          <w:lang w:val="en-US"/>
        </w:rPr>
        <w:t xml:space="preserve">ebm-papst tickets to </w:t>
      </w:r>
      <w:proofErr w:type="spellStart"/>
      <w:r w:rsidRPr="005435D8">
        <w:rPr>
          <w:b/>
          <w:sz w:val="21"/>
          <w:szCs w:val="21"/>
          <w:lang w:val="en-US"/>
        </w:rPr>
        <w:t>EuroTier</w:t>
      </w:r>
      <w:proofErr w:type="spellEnd"/>
    </w:p>
    <w:p w14:paraId="5C2BDAB5" w14:textId="1C3AAA03" w:rsidR="0083504A" w:rsidRPr="005435D8" w:rsidRDefault="0083504A" w:rsidP="005435D8">
      <w:pPr>
        <w:spacing w:line="260" w:lineRule="atLeast"/>
        <w:jc w:val="both"/>
        <w:rPr>
          <w:color w:val="000000" w:themeColor="text1"/>
          <w:sz w:val="21"/>
          <w:szCs w:val="21"/>
          <w:lang w:val="en-US"/>
        </w:rPr>
      </w:pPr>
      <w:r w:rsidRPr="005435D8">
        <w:rPr>
          <w:sz w:val="21"/>
          <w:szCs w:val="21"/>
          <w:lang w:val="en-US"/>
        </w:rPr>
        <w:t xml:space="preserve">Participation in </w:t>
      </w:r>
      <w:proofErr w:type="spellStart"/>
      <w:r w:rsidRPr="005435D8">
        <w:rPr>
          <w:color w:val="000000" w:themeColor="text1"/>
          <w:sz w:val="21"/>
          <w:szCs w:val="21"/>
          <w:lang w:val="en-US"/>
        </w:rPr>
        <w:t>EuroTier</w:t>
      </w:r>
      <w:proofErr w:type="spellEnd"/>
      <w:r w:rsidRPr="005435D8">
        <w:rPr>
          <w:color w:val="000000" w:themeColor="text1"/>
          <w:sz w:val="21"/>
          <w:szCs w:val="21"/>
          <w:lang w:val="en-US"/>
        </w:rPr>
        <w:t xml:space="preserve"> digital from February 9 to February 12, 2021 </w:t>
      </w:r>
      <w:r w:rsidRPr="005435D8">
        <w:rPr>
          <w:sz w:val="21"/>
          <w:szCs w:val="21"/>
          <w:lang w:val="en-US"/>
        </w:rPr>
        <w:t xml:space="preserve">is subject to a charge. Vouchers for entrance tickets can be obtained via ebm-papst at </w:t>
      </w:r>
      <w:hyperlink r:id="rId8" w:history="1">
        <w:r w:rsidRPr="005435D8">
          <w:rPr>
            <w:rStyle w:val="Hyperlink"/>
            <w:sz w:val="21"/>
            <w:szCs w:val="21"/>
            <w:lang w:val="en-US"/>
          </w:rPr>
          <w:t>LINK</w:t>
        </w:r>
      </w:hyperlink>
      <w:r w:rsidRPr="005435D8">
        <w:rPr>
          <w:sz w:val="21"/>
          <w:szCs w:val="21"/>
          <w:lang w:val="en-US"/>
        </w:rPr>
        <w:t xml:space="preserve">. This is then redeemed via </w:t>
      </w:r>
      <w:hyperlink r:id="rId9" w:history="1">
        <w:r w:rsidR="005435D8">
          <w:rPr>
            <w:rStyle w:val="Hyperlink"/>
          </w:rPr>
          <w:t>https://www.messe-ticket.de/DLG/ETED2021/Register</w:t>
        </w:r>
      </w:hyperlink>
      <w:bookmarkStart w:id="0" w:name="_GoBack"/>
      <w:bookmarkEnd w:id="0"/>
    </w:p>
    <w:p w14:paraId="19722DFE" w14:textId="77777777" w:rsidR="0083504A" w:rsidRPr="005435D8" w:rsidRDefault="0083504A" w:rsidP="005435D8">
      <w:pPr>
        <w:spacing w:line="260" w:lineRule="atLeast"/>
        <w:jc w:val="both"/>
        <w:rPr>
          <w:color w:val="000000" w:themeColor="text1"/>
          <w:sz w:val="21"/>
          <w:szCs w:val="21"/>
          <w:lang w:val="en-US"/>
        </w:rPr>
      </w:pPr>
    </w:p>
    <w:p w14:paraId="4C5B33C0" w14:textId="77777777" w:rsidR="0083504A" w:rsidRPr="005435D8" w:rsidRDefault="0083504A" w:rsidP="005435D8">
      <w:pPr>
        <w:spacing w:line="260" w:lineRule="atLeast"/>
        <w:jc w:val="both"/>
        <w:rPr>
          <w:color w:val="000000" w:themeColor="text1"/>
          <w:sz w:val="21"/>
          <w:szCs w:val="21"/>
          <w:lang w:val="en-US"/>
        </w:rPr>
      </w:pPr>
      <w:r w:rsidRPr="005435D8">
        <w:rPr>
          <w:noProof/>
          <w:sz w:val="21"/>
          <w:szCs w:val="21"/>
          <w:lang w:val="en-US" w:eastAsia="zh-CN"/>
        </w:rPr>
        <w:drawing>
          <wp:inline distT="0" distB="0" distL="0" distR="0" wp14:anchorId="64E9D748" wp14:editId="79F4D2A0">
            <wp:extent cx="3502839" cy="2786332"/>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504728" cy="2787835"/>
                    </a:xfrm>
                    <a:prstGeom prst="rect">
                      <a:avLst/>
                    </a:prstGeom>
                  </pic:spPr>
                </pic:pic>
              </a:graphicData>
            </a:graphic>
          </wp:inline>
        </w:drawing>
      </w:r>
    </w:p>
    <w:p w14:paraId="61DD3BB8" w14:textId="77777777" w:rsidR="0083504A" w:rsidRPr="005435D8" w:rsidRDefault="0083504A" w:rsidP="005435D8">
      <w:pPr>
        <w:spacing w:line="260" w:lineRule="atLeast"/>
        <w:rPr>
          <w:sz w:val="21"/>
          <w:szCs w:val="21"/>
          <w:lang w:val="en-US"/>
        </w:rPr>
      </w:pPr>
      <w:r w:rsidRPr="005435D8">
        <w:rPr>
          <w:sz w:val="21"/>
          <w:szCs w:val="21"/>
          <w:lang w:val="en-US"/>
        </w:rPr>
        <w:t>Fig. 1: EC axial fans with struts are particularly corrosion-resistant and are used in barns’ fresh air and exhaust chimneys.</w:t>
      </w:r>
    </w:p>
    <w:p w14:paraId="7F48DC0E" w14:textId="77777777" w:rsidR="0083504A" w:rsidRPr="005435D8" w:rsidRDefault="0083504A" w:rsidP="005435D8">
      <w:pPr>
        <w:spacing w:line="260" w:lineRule="atLeast"/>
        <w:rPr>
          <w:sz w:val="21"/>
          <w:szCs w:val="21"/>
          <w:lang w:val="en-US"/>
        </w:rPr>
      </w:pPr>
    </w:p>
    <w:p w14:paraId="292EF99A" w14:textId="77777777" w:rsidR="0083504A" w:rsidRPr="005435D8" w:rsidRDefault="0083504A" w:rsidP="005435D8">
      <w:pPr>
        <w:spacing w:line="260" w:lineRule="atLeast"/>
        <w:rPr>
          <w:sz w:val="21"/>
          <w:szCs w:val="21"/>
          <w:lang w:val="en-US"/>
        </w:rPr>
      </w:pPr>
    </w:p>
    <w:p w14:paraId="0A2A4DCF" w14:textId="77777777" w:rsidR="0083504A" w:rsidRPr="005435D8" w:rsidRDefault="0083504A" w:rsidP="005435D8">
      <w:pPr>
        <w:tabs>
          <w:tab w:val="left" w:pos="851"/>
        </w:tabs>
        <w:spacing w:line="260" w:lineRule="atLeast"/>
        <w:rPr>
          <w:sz w:val="21"/>
          <w:szCs w:val="21"/>
          <w:lang w:val="en-US"/>
        </w:rPr>
      </w:pPr>
      <w:r w:rsidRPr="005435D8">
        <w:rPr>
          <w:sz w:val="21"/>
          <w:szCs w:val="21"/>
          <w:lang w:val="en-US"/>
        </w:rPr>
        <w:t>Fig. 1</w:t>
      </w:r>
      <w:r w:rsidRPr="005435D8">
        <w:rPr>
          <w:sz w:val="21"/>
          <w:szCs w:val="21"/>
          <w:lang w:val="en-US"/>
        </w:rPr>
        <w:tab/>
        <w:t>ebm-papst</w:t>
      </w:r>
    </w:p>
    <w:p w14:paraId="13F7AEE8" w14:textId="77777777" w:rsidR="0083504A" w:rsidRPr="005435D8" w:rsidRDefault="0083504A" w:rsidP="005435D8">
      <w:pPr>
        <w:tabs>
          <w:tab w:val="left" w:pos="851"/>
        </w:tabs>
        <w:spacing w:line="260" w:lineRule="atLeast"/>
        <w:rPr>
          <w:sz w:val="21"/>
          <w:szCs w:val="21"/>
          <w:lang w:val="en-US"/>
        </w:rPr>
      </w:pPr>
      <w:r w:rsidRPr="005435D8">
        <w:rPr>
          <w:sz w:val="21"/>
          <w:szCs w:val="21"/>
          <w:lang w:val="en-US"/>
        </w:rPr>
        <w:t>Characters</w:t>
      </w:r>
      <w:r w:rsidRPr="005435D8">
        <w:rPr>
          <w:sz w:val="21"/>
          <w:szCs w:val="21"/>
          <w:lang w:val="en-US"/>
        </w:rPr>
        <w:tab/>
        <w:t xml:space="preserve">approx. 2,700, including headings and sub-headings </w:t>
      </w:r>
    </w:p>
    <w:p w14:paraId="1FFDB04F" w14:textId="77777777" w:rsidR="0083504A" w:rsidRPr="005435D8" w:rsidRDefault="0083504A" w:rsidP="005435D8">
      <w:pPr>
        <w:tabs>
          <w:tab w:val="left" w:pos="851"/>
        </w:tabs>
        <w:spacing w:line="260" w:lineRule="atLeast"/>
        <w:ind w:left="851" w:hanging="851"/>
        <w:rPr>
          <w:sz w:val="21"/>
          <w:szCs w:val="21"/>
          <w:lang w:val="en-US"/>
        </w:rPr>
      </w:pPr>
      <w:r w:rsidRPr="005435D8">
        <w:rPr>
          <w:sz w:val="21"/>
          <w:szCs w:val="21"/>
          <w:lang w:val="en-US"/>
        </w:rPr>
        <w:t>Tags</w:t>
      </w:r>
      <w:r w:rsidRPr="005435D8">
        <w:rPr>
          <w:sz w:val="21"/>
          <w:szCs w:val="21"/>
          <w:lang w:val="en-US"/>
        </w:rPr>
        <w:tab/>
        <w:t xml:space="preserve">EC technology, axial fan, corrosion-resistant, livestock farming, barn, </w:t>
      </w:r>
      <w:proofErr w:type="spellStart"/>
      <w:r w:rsidRPr="005435D8">
        <w:rPr>
          <w:sz w:val="21"/>
          <w:szCs w:val="21"/>
          <w:lang w:val="en-US"/>
        </w:rPr>
        <w:t>EuroTier</w:t>
      </w:r>
      <w:proofErr w:type="spellEnd"/>
    </w:p>
    <w:p w14:paraId="304C362C" w14:textId="69D4E3E0" w:rsidR="005435D8" w:rsidRDefault="0083504A" w:rsidP="005435D8">
      <w:pPr>
        <w:tabs>
          <w:tab w:val="left" w:pos="851"/>
        </w:tabs>
        <w:spacing w:line="260" w:lineRule="atLeast"/>
      </w:pPr>
      <w:r w:rsidRPr="00DF0921">
        <w:rPr>
          <w:sz w:val="21"/>
          <w:szCs w:val="21"/>
        </w:rPr>
        <w:t xml:space="preserve">Link </w:t>
      </w:r>
      <w:r w:rsidR="005435D8">
        <w:rPr>
          <w:sz w:val="21"/>
          <w:szCs w:val="21"/>
        </w:rPr>
        <w:tab/>
      </w:r>
      <w:hyperlink r:id="rId11" w:history="1">
        <w:r w:rsidR="005435D8" w:rsidRPr="00535FC3">
          <w:rPr>
            <w:rStyle w:val="Hyperlink"/>
          </w:rPr>
          <w:t>www.ebmpapst.com/de/en/newsroom/events/2021/eurotier.html</w:t>
        </w:r>
      </w:hyperlink>
    </w:p>
    <w:p w14:paraId="5062447A" w14:textId="173D4C72" w:rsidR="0083504A" w:rsidRPr="00DF0921" w:rsidRDefault="0083504A" w:rsidP="005435D8">
      <w:pPr>
        <w:tabs>
          <w:tab w:val="left" w:pos="851"/>
        </w:tabs>
        <w:spacing w:line="260" w:lineRule="atLeast"/>
        <w:rPr>
          <w:sz w:val="21"/>
          <w:szCs w:val="21"/>
        </w:rPr>
      </w:pPr>
      <w:r w:rsidRPr="00DF0921">
        <w:rPr>
          <w:sz w:val="21"/>
          <w:szCs w:val="21"/>
        </w:rPr>
        <w:tab/>
      </w:r>
      <w:hyperlink r:id="rId12" w:history="1">
        <w:r w:rsidR="005435D8" w:rsidRPr="00535FC3">
          <w:rPr>
            <w:rStyle w:val="Hyperlink"/>
          </w:rPr>
          <w:t>www.messe-ticket.de/DLG/ETED2021/Register</w:t>
        </w:r>
      </w:hyperlink>
    </w:p>
    <w:p w14:paraId="4829E545" w14:textId="77777777" w:rsidR="00193B9B" w:rsidRDefault="00193B9B" w:rsidP="005435D8">
      <w:pPr>
        <w:spacing w:line="260" w:lineRule="atLeast"/>
        <w:rPr>
          <w:rFonts w:cs="Arial"/>
          <w:b/>
          <w:sz w:val="22"/>
          <w:szCs w:val="22"/>
          <w:lang w:val="en-US"/>
        </w:rPr>
      </w:pPr>
    </w:p>
    <w:p w14:paraId="57EAF958" w14:textId="77777777" w:rsidR="00A164BE" w:rsidRPr="00A164BE" w:rsidRDefault="00A164BE" w:rsidP="005435D8">
      <w:pPr>
        <w:spacing w:line="260" w:lineRule="atLeast"/>
        <w:rPr>
          <w:rFonts w:cs="Arial"/>
          <w:b/>
          <w:sz w:val="22"/>
          <w:szCs w:val="22"/>
          <w:lang w:val="en-US"/>
        </w:rPr>
      </w:pPr>
      <w:r w:rsidRPr="00A164BE">
        <w:rPr>
          <w:rFonts w:cs="Arial"/>
          <w:b/>
          <w:sz w:val="22"/>
          <w:szCs w:val="22"/>
          <w:lang w:val="en-US"/>
        </w:rPr>
        <w:t>About ebm-papst</w:t>
      </w:r>
    </w:p>
    <w:p w14:paraId="6C6C9A61" w14:textId="77777777" w:rsidR="00A164BE" w:rsidRPr="00A164BE" w:rsidRDefault="00A164BE" w:rsidP="005435D8">
      <w:pPr>
        <w:spacing w:line="260" w:lineRule="atLeast"/>
        <w:jc w:val="both"/>
        <w:rPr>
          <w:rFonts w:cs="Arial"/>
          <w:sz w:val="22"/>
          <w:szCs w:val="22"/>
          <w:lang w:val="en-US"/>
        </w:rPr>
      </w:pPr>
      <w:r w:rsidRPr="00A164BE">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A164BE" w:rsidRDefault="00A164BE" w:rsidP="005435D8">
      <w:pPr>
        <w:spacing w:line="260" w:lineRule="atLeast"/>
        <w:jc w:val="both"/>
        <w:rPr>
          <w:rFonts w:cs="Arial"/>
          <w:sz w:val="22"/>
          <w:szCs w:val="22"/>
          <w:lang w:val="en-US"/>
        </w:rPr>
      </w:pPr>
    </w:p>
    <w:p w14:paraId="3D4C2851" w14:textId="77777777" w:rsidR="002B10BE" w:rsidRPr="00A164BE" w:rsidRDefault="00A164BE" w:rsidP="005435D8">
      <w:pPr>
        <w:spacing w:line="260" w:lineRule="atLeast"/>
        <w:jc w:val="both"/>
        <w:rPr>
          <w:rFonts w:cs="Arial"/>
          <w:sz w:val="22"/>
          <w:szCs w:val="22"/>
          <w:lang w:val="en-US"/>
        </w:rPr>
      </w:pPr>
      <w:r w:rsidRPr="00A164BE">
        <w:rPr>
          <w:rFonts w:cs="Arial"/>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A164BE" w:rsidSect="005435D8">
      <w:headerReference w:type="default" r:id="rId13"/>
      <w:pgSz w:w="11900" w:h="16840"/>
      <w:pgMar w:top="3372"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A3244C4" wp14:editId="0584FD28">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7D8BB80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81894">
                            <w:rPr>
                              <w:rFonts w:cs="Arial"/>
                              <w:noProof/>
                              <w:sz w:val="16"/>
                              <w:szCs w:val="16"/>
                              <w:lang w:val="en-US"/>
                            </w:rPr>
                            <w:t>January 20,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81894">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81894">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81894">
                      <w:rPr>
                        <w:rFonts w:cs="Arial"/>
                        <w:noProof/>
                        <w:sz w:val="16"/>
                        <w:szCs w:val="16"/>
                        <w:lang w:val="en-US"/>
                      </w:rPr>
                      <w:t>January 20,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81894">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81894">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8986D5A" w14:textId="6C8EA746" w:rsidR="0083504A" w:rsidRPr="005435D8" w:rsidRDefault="0083504A" w:rsidP="0083504A">
    <w:pPr>
      <w:pStyle w:val="-B-Zwischen"/>
      <w:rPr>
        <w:rFonts w:ascii="Arial" w:hAnsi="Arial"/>
        <w:lang w:val="en-US"/>
      </w:rPr>
    </w:pPr>
    <w:r w:rsidRPr="005435D8">
      <w:rPr>
        <w:rFonts w:ascii="Arial" w:hAnsi="Arial"/>
        <w:lang w:val="en-US"/>
      </w:rPr>
      <w:t xml:space="preserve">ebm-papst at </w:t>
    </w:r>
    <w:proofErr w:type="spellStart"/>
    <w:r w:rsidRPr="005435D8">
      <w:rPr>
        <w:rFonts w:ascii="Arial" w:hAnsi="Arial"/>
        <w:lang w:val="en-US"/>
      </w:rPr>
      <w:t>EuroTier</w:t>
    </w:r>
    <w:proofErr w:type="spellEnd"/>
    <w:r w:rsidRPr="005435D8">
      <w:rPr>
        <w:rFonts w:ascii="Arial" w:hAnsi="Arial"/>
        <w:lang w:val="en-US"/>
      </w:rPr>
      <w:t xml:space="preserve"> digital from Feb</w:t>
    </w:r>
    <w:r w:rsidRPr="005435D8">
      <w:rPr>
        <w:rFonts w:ascii="Arial" w:hAnsi="Arial"/>
        <w:lang w:val="en-US"/>
      </w:rPr>
      <w:t xml:space="preserve">ruary </w:t>
    </w:r>
    <w:r w:rsidRPr="005435D8">
      <w:rPr>
        <w:rFonts w:ascii="Arial" w:hAnsi="Arial"/>
        <w:lang w:val="en-US"/>
      </w:rPr>
      <w:t xml:space="preserve"> 9</w:t>
    </w:r>
    <w:r w:rsidRPr="005435D8">
      <w:rPr>
        <w:rFonts w:ascii="Arial" w:hAnsi="Arial"/>
        <w:lang w:val="en-US"/>
      </w:rPr>
      <w:t>-</w:t>
    </w:r>
    <w:r w:rsidR="005435D8">
      <w:rPr>
        <w:rFonts w:ascii="Arial" w:hAnsi="Arial"/>
        <w:lang w:val="en-US"/>
      </w:rPr>
      <w:t>12, 2021</w:t>
    </w:r>
  </w:p>
  <w:p w14:paraId="5430B593" w14:textId="123EFAD4" w:rsidR="002B10BE" w:rsidRPr="005435D8" w:rsidRDefault="0083504A" w:rsidP="005435D8">
    <w:pPr>
      <w:pStyle w:val="-B-Zwischen"/>
      <w:tabs>
        <w:tab w:val="right" w:pos="7000"/>
      </w:tabs>
      <w:spacing w:before="0"/>
      <w:rPr>
        <w:rFonts w:cs="Arial"/>
        <w:b w:val="0"/>
        <w:sz w:val="48"/>
        <w:szCs w:val="32"/>
        <w:lang w:val="en-US"/>
      </w:rPr>
    </w:pPr>
    <w:r w:rsidRPr="005435D8">
      <w:rPr>
        <w:rFonts w:ascii="Arial" w:hAnsi="Arial"/>
        <w:sz w:val="32"/>
        <w:lang w:val="en-US"/>
      </w:rPr>
      <w:t>Energy-efficient fans for livestock farming</w:t>
    </w:r>
    <w:r w:rsidR="00A52ADA" w:rsidRPr="005435D8">
      <w:rPr>
        <w:rFonts w:ascii="Arial" w:hAnsi="Arial" w:cs="Arial"/>
        <w:noProof/>
        <w:sz w:val="40"/>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 o:spid="_x0000_s1027" type="#_x0000_t202" style="position:absolute;left:0;text-align:left;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F6896"/>
    <w:rsid w:val="0023497E"/>
    <w:rsid w:val="002529A8"/>
    <w:rsid w:val="0028417B"/>
    <w:rsid w:val="002B10BE"/>
    <w:rsid w:val="0031353A"/>
    <w:rsid w:val="00352DA9"/>
    <w:rsid w:val="003E593D"/>
    <w:rsid w:val="005374F8"/>
    <w:rsid w:val="005435D8"/>
    <w:rsid w:val="005C0AF9"/>
    <w:rsid w:val="005D0EC3"/>
    <w:rsid w:val="005F143E"/>
    <w:rsid w:val="0061139E"/>
    <w:rsid w:val="0068073E"/>
    <w:rsid w:val="006D2FDD"/>
    <w:rsid w:val="00812A5A"/>
    <w:rsid w:val="0083504A"/>
    <w:rsid w:val="00865FCC"/>
    <w:rsid w:val="008D520E"/>
    <w:rsid w:val="00981894"/>
    <w:rsid w:val="009A6CC8"/>
    <w:rsid w:val="00A164BE"/>
    <w:rsid w:val="00A52ADA"/>
    <w:rsid w:val="00A6727F"/>
    <w:rsid w:val="00A8521E"/>
    <w:rsid w:val="00BA6851"/>
    <w:rsid w:val="00C7004C"/>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15135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5435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5435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de/en/newsroom/events/2021/eurotier.htm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esse-ticket.de/DLG/ETED2021/Regis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bmpapst.com/de/en/newsroom/events/2021/eurotier.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messe-ticket.de/DLG/ETED2021/Regis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3892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2021-01-20T16:03:00Z</cp:lastPrinted>
  <dcterms:created xsi:type="dcterms:W3CDTF">2021-01-20T15:53:00Z</dcterms:created>
  <dcterms:modified xsi:type="dcterms:W3CDTF">2021-01-20T16:03:00Z</dcterms:modified>
</cp:coreProperties>
</file>