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46" w:rsidRPr="00080823" w:rsidRDefault="00D55946" w:rsidP="00543944">
      <w:pPr>
        <w:pStyle w:val="berschrift1"/>
        <w:rPr>
          <w:rFonts w:ascii="Arial" w:hAnsi="Arial" w:cs="Arial"/>
          <w:lang w:val="en-US"/>
        </w:rPr>
      </w:pPr>
      <w:proofErr w:type="spellStart"/>
      <w:r w:rsidRPr="00080823">
        <w:rPr>
          <w:rFonts w:ascii="Arial" w:hAnsi="Arial" w:cs="Arial"/>
          <w:b w:val="0"/>
          <w:lang w:val="en-US"/>
        </w:rPr>
        <w:t>Mulfingen</w:t>
      </w:r>
      <w:proofErr w:type="spellEnd"/>
      <w:r w:rsidR="0013755A" w:rsidRPr="00080823">
        <w:rPr>
          <w:rFonts w:ascii="Arial" w:hAnsi="Arial" w:cs="Arial"/>
          <w:b w:val="0"/>
          <w:lang w:val="en-US"/>
        </w:rPr>
        <w:t>,</w:t>
      </w:r>
      <w:r w:rsidR="00F16F02" w:rsidRPr="00080823">
        <w:rPr>
          <w:rFonts w:ascii="Arial" w:hAnsi="Arial" w:cs="Arial"/>
          <w:b w:val="0"/>
          <w:lang w:val="en-US"/>
        </w:rPr>
        <w:t xml:space="preserve"> </w:t>
      </w:r>
      <w:r w:rsidR="00EB5674">
        <w:rPr>
          <w:rFonts w:ascii="Arial" w:hAnsi="Arial" w:cs="Arial"/>
          <w:b w:val="0"/>
          <w:lang w:val="en-US"/>
        </w:rPr>
        <w:t xml:space="preserve">San Sebastian, </w:t>
      </w:r>
      <w:r w:rsidR="00E958E0">
        <w:rPr>
          <w:rFonts w:ascii="Arial" w:hAnsi="Arial" w:cs="Arial"/>
          <w:b w:val="0"/>
          <w:lang w:val="en-US"/>
        </w:rPr>
        <w:t>29</w:t>
      </w:r>
      <w:r w:rsidR="00080823">
        <w:rPr>
          <w:rFonts w:ascii="Arial" w:hAnsi="Arial" w:cs="Arial"/>
          <w:b w:val="0"/>
          <w:lang w:val="en-US"/>
        </w:rPr>
        <w:t xml:space="preserve"> April 2021</w:t>
      </w:r>
      <w:r w:rsidR="00EB5674">
        <w:rPr>
          <w:rFonts w:ascii="Arial" w:hAnsi="Arial" w:cs="Arial"/>
          <w:b w:val="0"/>
          <w:lang w:val="en-US"/>
        </w:rPr>
        <w:t>,</w:t>
      </w:r>
    </w:p>
    <w:p w:rsidR="00080823" w:rsidRPr="00080823" w:rsidRDefault="00E958E0" w:rsidP="00080823">
      <w:pPr>
        <w:rPr>
          <w:rFonts w:cs="Arial"/>
          <w:sz w:val="22"/>
          <w:szCs w:val="22"/>
          <w:lang w:val="en-US"/>
        </w:rPr>
      </w:pPr>
      <w:r>
        <w:rPr>
          <w:rFonts w:cs="Arial"/>
          <w:sz w:val="22"/>
          <w:szCs w:val="22"/>
          <w:lang w:val="en-US"/>
        </w:rPr>
        <w:t>Yesterday</w:t>
      </w:r>
      <w:bookmarkStart w:id="0" w:name="_GoBack"/>
      <w:bookmarkEnd w:id="0"/>
      <w:r w:rsidR="007F3109">
        <w:rPr>
          <w:rFonts w:cs="Arial"/>
          <w:sz w:val="22"/>
          <w:szCs w:val="22"/>
          <w:lang w:val="en-US"/>
        </w:rPr>
        <w:t xml:space="preserve"> t</w:t>
      </w:r>
      <w:r w:rsidR="00080823">
        <w:rPr>
          <w:rFonts w:cs="Arial"/>
          <w:sz w:val="22"/>
          <w:szCs w:val="22"/>
          <w:lang w:val="en-US"/>
        </w:rPr>
        <w:t xml:space="preserve">he </w:t>
      </w:r>
      <w:r w:rsidR="007F3109">
        <w:rPr>
          <w:rFonts w:cs="Arial"/>
          <w:sz w:val="22"/>
          <w:szCs w:val="22"/>
          <w:lang w:val="en-US"/>
        </w:rPr>
        <w:t xml:space="preserve">Belgium-based Connect Group </w:t>
      </w:r>
      <w:r w:rsidR="00080823" w:rsidRPr="00080823">
        <w:rPr>
          <w:rFonts w:cs="Arial"/>
          <w:sz w:val="22"/>
          <w:szCs w:val="22"/>
          <w:lang w:val="en-US"/>
        </w:rPr>
        <w:t xml:space="preserve">signed the agreement to acquire IKOR. IKOR, a developer and manufacturer of electronics with locations in Spain, Mexico and China, had been part of the </w:t>
      </w:r>
      <w:proofErr w:type="spellStart"/>
      <w:r w:rsidR="00080823" w:rsidRPr="00080823">
        <w:rPr>
          <w:rFonts w:cs="Arial"/>
          <w:sz w:val="22"/>
          <w:szCs w:val="22"/>
          <w:lang w:val="en-US"/>
        </w:rPr>
        <w:t>ebm-papst</w:t>
      </w:r>
      <w:proofErr w:type="spellEnd"/>
      <w:r w:rsidR="00080823" w:rsidRPr="00080823">
        <w:rPr>
          <w:rFonts w:cs="Arial"/>
          <w:sz w:val="22"/>
          <w:szCs w:val="22"/>
          <w:lang w:val="en-US"/>
        </w:rPr>
        <w:t xml:space="preserve"> </w:t>
      </w:r>
      <w:r w:rsidR="00080823">
        <w:rPr>
          <w:rFonts w:cs="Arial"/>
          <w:sz w:val="22"/>
          <w:szCs w:val="22"/>
          <w:lang w:val="en-US"/>
        </w:rPr>
        <w:t xml:space="preserve">Group </w:t>
      </w:r>
      <w:r w:rsidR="00080823" w:rsidRPr="00080823">
        <w:rPr>
          <w:rFonts w:cs="Arial"/>
          <w:sz w:val="22"/>
          <w:szCs w:val="22"/>
          <w:lang w:val="en-US"/>
        </w:rPr>
        <w:t xml:space="preserve">headquartered in </w:t>
      </w:r>
      <w:proofErr w:type="spellStart"/>
      <w:r w:rsidR="00080823" w:rsidRPr="00080823">
        <w:rPr>
          <w:rFonts w:cs="Arial"/>
          <w:sz w:val="22"/>
          <w:szCs w:val="22"/>
          <w:lang w:val="en-US"/>
        </w:rPr>
        <w:t>Mulfingen</w:t>
      </w:r>
      <w:proofErr w:type="spellEnd"/>
      <w:r w:rsidR="00080823" w:rsidRPr="00080823">
        <w:rPr>
          <w:rFonts w:cs="Arial"/>
          <w:sz w:val="22"/>
          <w:szCs w:val="22"/>
          <w:lang w:val="en-US"/>
        </w:rPr>
        <w:t xml:space="preserve"> since 2016. </w:t>
      </w:r>
    </w:p>
    <w:p w:rsidR="00080823" w:rsidRPr="00080823" w:rsidRDefault="00080823" w:rsidP="00080823">
      <w:pPr>
        <w:rPr>
          <w:rFonts w:cs="Arial"/>
          <w:sz w:val="22"/>
          <w:szCs w:val="22"/>
          <w:lang w:val="en-US"/>
        </w:rPr>
      </w:pPr>
    </w:p>
    <w:p w:rsidR="00080823" w:rsidRPr="00080823" w:rsidRDefault="00080823" w:rsidP="00080823">
      <w:pPr>
        <w:rPr>
          <w:rFonts w:cs="Arial"/>
          <w:sz w:val="22"/>
          <w:szCs w:val="22"/>
          <w:lang w:val="en-US"/>
        </w:rPr>
      </w:pPr>
      <w:r w:rsidRPr="00080823">
        <w:rPr>
          <w:rFonts w:cs="Arial"/>
          <w:sz w:val="22"/>
          <w:szCs w:val="22"/>
          <w:lang w:val="en-US"/>
        </w:rPr>
        <w:t xml:space="preserve">"As part of our strategic </w:t>
      </w:r>
      <w:r>
        <w:rPr>
          <w:rFonts w:cs="Arial"/>
          <w:sz w:val="22"/>
          <w:szCs w:val="22"/>
          <w:lang w:val="en-US"/>
        </w:rPr>
        <w:t>alignment</w:t>
      </w:r>
      <w:r w:rsidRPr="00080823">
        <w:rPr>
          <w:rFonts w:cs="Arial"/>
          <w:sz w:val="22"/>
          <w:szCs w:val="22"/>
          <w:lang w:val="en-US"/>
        </w:rPr>
        <w:t xml:space="preserve"> we will focus even more intensively on our core business in the </w:t>
      </w:r>
      <w:r>
        <w:rPr>
          <w:rFonts w:cs="Arial"/>
          <w:sz w:val="22"/>
          <w:szCs w:val="22"/>
          <w:lang w:val="en-US"/>
        </w:rPr>
        <w:t xml:space="preserve">field </w:t>
      </w:r>
      <w:r w:rsidRPr="00080823">
        <w:rPr>
          <w:rFonts w:cs="Arial"/>
          <w:sz w:val="22"/>
          <w:szCs w:val="22"/>
          <w:lang w:val="en-US"/>
        </w:rPr>
        <w:t>of fans and motors in the future," explain</w:t>
      </w:r>
      <w:r>
        <w:rPr>
          <w:rFonts w:cs="Arial"/>
          <w:sz w:val="22"/>
          <w:szCs w:val="22"/>
          <w:lang w:val="en-US"/>
        </w:rPr>
        <w:t>s</w:t>
      </w:r>
      <w:r w:rsidRPr="00080823">
        <w:rPr>
          <w:rFonts w:cs="Arial"/>
          <w:sz w:val="22"/>
          <w:szCs w:val="22"/>
          <w:lang w:val="en-US"/>
        </w:rPr>
        <w:t xml:space="preserve"> Stefan </w:t>
      </w:r>
      <w:proofErr w:type="spellStart"/>
      <w:r w:rsidRPr="00080823">
        <w:rPr>
          <w:rFonts w:cs="Arial"/>
          <w:sz w:val="22"/>
          <w:szCs w:val="22"/>
          <w:lang w:val="en-US"/>
        </w:rPr>
        <w:t>Brandl</w:t>
      </w:r>
      <w:proofErr w:type="spellEnd"/>
      <w:r w:rsidRPr="00080823">
        <w:rPr>
          <w:rFonts w:cs="Arial"/>
          <w:sz w:val="22"/>
          <w:szCs w:val="22"/>
          <w:lang w:val="en-US"/>
        </w:rPr>
        <w:t xml:space="preserve">, CEO of the </w:t>
      </w:r>
      <w:proofErr w:type="spellStart"/>
      <w:r w:rsidRPr="00080823">
        <w:rPr>
          <w:rFonts w:cs="Arial"/>
          <w:sz w:val="22"/>
          <w:szCs w:val="22"/>
          <w:lang w:val="en-US"/>
        </w:rPr>
        <w:t>ebm-papst</w:t>
      </w:r>
      <w:proofErr w:type="spellEnd"/>
      <w:r w:rsidRPr="00080823">
        <w:rPr>
          <w:rFonts w:cs="Arial"/>
          <w:sz w:val="22"/>
          <w:szCs w:val="22"/>
          <w:lang w:val="en-US"/>
        </w:rPr>
        <w:t xml:space="preserve"> Group. "With the transaction of IKOR to the Connect Group, a successful electronics manufacturing specialist, we </w:t>
      </w:r>
      <w:r>
        <w:rPr>
          <w:rFonts w:cs="Arial"/>
          <w:sz w:val="22"/>
          <w:szCs w:val="22"/>
          <w:lang w:val="en-US"/>
        </w:rPr>
        <w:t xml:space="preserve">strengthen IKOR and enable </w:t>
      </w:r>
      <w:r w:rsidRPr="00080823">
        <w:rPr>
          <w:rFonts w:cs="Arial"/>
          <w:sz w:val="22"/>
          <w:szCs w:val="22"/>
          <w:lang w:val="en-US"/>
        </w:rPr>
        <w:t xml:space="preserve">further synergies. IKOR will remain a very important supplier for us, especially in China."  </w:t>
      </w:r>
    </w:p>
    <w:p w:rsidR="00080823" w:rsidRPr="00080823" w:rsidRDefault="00080823" w:rsidP="00080823">
      <w:pPr>
        <w:rPr>
          <w:rFonts w:cs="Arial"/>
          <w:sz w:val="22"/>
          <w:szCs w:val="22"/>
          <w:lang w:val="en-US"/>
        </w:rPr>
      </w:pPr>
    </w:p>
    <w:p w:rsidR="00080823" w:rsidRPr="00080823" w:rsidRDefault="00080823" w:rsidP="00080823">
      <w:pPr>
        <w:rPr>
          <w:rFonts w:cs="Arial"/>
          <w:sz w:val="22"/>
          <w:szCs w:val="22"/>
          <w:lang w:val="en-US"/>
        </w:rPr>
      </w:pPr>
      <w:r w:rsidRPr="00080823">
        <w:rPr>
          <w:rFonts w:cs="Arial"/>
          <w:sz w:val="22"/>
          <w:szCs w:val="22"/>
          <w:lang w:val="en-US"/>
        </w:rPr>
        <w:t xml:space="preserve">In addition to maintaining the business relationship, </w:t>
      </w:r>
      <w:proofErr w:type="spellStart"/>
      <w:r w:rsidRPr="00080823">
        <w:rPr>
          <w:rFonts w:cs="Arial"/>
          <w:sz w:val="22"/>
          <w:szCs w:val="22"/>
          <w:lang w:val="en-US"/>
        </w:rPr>
        <w:t>ebm-papst</w:t>
      </w:r>
      <w:proofErr w:type="spellEnd"/>
      <w:r w:rsidRPr="00080823">
        <w:rPr>
          <w:rFonts w:cs="Arial"/>
          <w:sz w:val="22"/>
          <w:szCs w:val="22"/>
          <w:lang w:val="en-US"/>
        </w:rPr>
        <w:t xml:space="preserve"> will retain a minority </w:t>
      </w:r>
      <w:r w:rsidR="005500FE">
        <w:rPr>
          <w:rFonts w:cs="Arial"/>
          <w:sz w:val="22"/>
          <w:szCs w:val="22"/>
          <w:lang w:val="en-US"/>
        </w:rPr>
        <w:t>stake in IKOR shares</w:t>
      </w:r>
      <w:r w:rsidRPr="00080823">
        <w:rPr>
          <w:rFonts w:cs="Arial"/>
          <w:sz w:val="22"/>
          <w:szCs w:val="22"/>
          <w:lang w:val="en-US"/>
        </w:rPr>
        <w:t xml:space="preserve"> alongside Connect Group as the majority owner.</w:t>
      </w:r>
    </w:p>
    <w:p w:rsidR="00080823" w:rsidRPr="00080823" w:rsidRDefault="00080823" w:rsidP="00080823">
      <w:pPr>
        <w:rPr>
          <w:rFonts w:cs="Arial"/>
          <w:sz w:val="22"/>
          <w:szCs w:val="22"/>
          <w:lang w:val="en-US"/>
        </w:rPr>
      </w:pPr>
    </w:p>
    <w:p w:rsidR="00080823" w:rsidRPr="00080823" w:rsidRDefault="00080823" w:rsidP="00080823">
      <w:pPr>
        <w:rPr>
          <w:rFonts w:cs="Arial"/>
          <w:sz w:val="22"/>
          <w:szCs w:val="22"/>
          <w:lang w:val="en-US"/>
        </w:rPr>
      </w:pPr>
      <w:r w:rsidRPr="00080823">
        <w:rPr>
          <w:rFonts w:cs="Arial"/>
          <w:sz w:val="22"/>
          <w:szCs w:val="22"/>
          <w:lang w:val="en-US"/>
        </w:rPr>
        <w:t xml:space="preserve">The acquisition of IKOR expands Connect Group's portfolio and geographic reach. "This is an important milestone for Connect Group," says CEO </w:t>
      </w:r>
      <w:proofErr w:type="spellStart"/>
      <w:r w:rsidRPr="00080823">
        <w:rPr>
          <w:rFonts w:cs="Arial"/>
          <w:sz w:val="22"/>
          <w:szCs w:val="22"/>
          <w:lang w:val="en-US"/>
        </w:rPr>
        <w:t>Jeroen</w:t>
      </w:r>
      <w:proofErr w:type="spellEnd"/>
      <w:r w:rsidRPr="00080823">
        <w:rPr>
          <w:rFonts w:cs="Arial"/>
          <w:sz w:val="22"/>
          <w:szCs w:val="22"/>
          <w:lang w:val="en-US"/>
        </w:rPr>
        <w:t xml:space="preserve"> </w:t>
      </w:r>
      <w:proofErr w:type="spellStart"/>
      <w:r w:rsidRPr="00080823">
        <w:rPr>
          <w:rFonts w:cs="Arial"/>
          <w:sz w:val="22"/>
          <w:szCs w:val="22"/>
          <w:lang w:val="en-US"/>
        </w:rPr>
        <w:t>Tuik</w:t>
      </w:r>
      <w:proofErr w:type="spellEnd"/>
      <w:r w:rsidRPr="00080823">
        <w:rPr>
          <w:rFonts w:cs="Arial"/>
          <w:sz w:val="22"/>
          <w:szCs w:val="22"/>
          <w:lang w:val="en-US"/>
        </w:rPr>
        <w:t>, "as we can now focus e</w:t>
      </w:r>
      <w:r>
        <w:rPr>
          <w:rFonts w:cs="Arial"/>
          <w:sz w:val="22"/>
          <w:szCs w:val="22"/>
          <w:lang w:val="en-US"/>
        </w:rPr>
        <w:t xml:space="preserve">ven more effectively on serving </w:t>
      </w:r>
      <w:r w:rsidRPr="00080823">
        <w:rPr>
          <w:rFonts w:cs="Arial"/>
          <w:sz w:val="22"/>
          <w:szCs w:val="22"/>
          <w:lang w:val="en-US"/>
        </w:rPr>
        <w:t>worldwide customers and offer them the benefits of a '</w:t>
      </w:r>
      <w:proofErr w:type="spellStart"/>
      <w:r w:rsidRPr="00080823">
        <w:rPr>
          <w:rFonts w:cs="Arial"/>
          <w:sz w:val="22"/>
          <w:szCs w:val="22"/>
          <w:lang w:val="en-US"/>
        </w:rPr>
        <w:t>glocal</w:t>
      </w:r>
      <w:proofErr w:type="spellEnd"/>
      <w:r w:rsidRPr="00080823">
        <w:rPr>
          <w:rFonts w:cs="Arial"/>
          <w:sz w:val="22"/>
          <w:szCs w:val="22"/>
          <w:lang w:val="en-US"/>
        </w:rPr>
        <w:t xml:space="preserve">' - a global and local - presence they can count on."  </w:t>
      </w:r>
    </w:p>
    <w:p w:rsidR="00080823" w:rsidRPr="00080823" w:rsidRDefault="00080823" w:rsidP="00080823">
      <w:pPr>
        <w:rPr>
          <w:rFonts w:cs="Arial"/>
          <w:sz w:val="22"/>
          <w:szCs w:val="22"/>
          <w:lang w:val="en-US"/>
        </w:rPr>
      </w:pPr>
    </w:p>
    <w:p w:rsidR="00080823" w:rsidRDefault="00080823" w:rsidP="00EC43CA">
      <w:pPr>
        <w:rPr>
          <w:rFonts w:cs="Arial"/>
          <w:sz w:val="22"/>
          <w:szCs w:val="22"/>
          <w:lang w:val="en-US"/>
        </w:rPr>
      </w:pPr>
      <w:r w:rsidRPr="00080823">
        <w:rPr>
          <w:rFonts w:cs="Arial"/>
          <w:sz w:val="22"/>
          <w:szCs w:val="22"/>
          <w:lang w:val="en-US"/>
        </w:rPr>
        <w:t xml:space="preserve">Marco Duarte, CEO of IKOR, </w:t>
      </w:r>
      <w:r>
        <w:rPr>
          <w:rFonts w:cs="Arial"/>
          <w:sz w:val="22"/>
          <w:szCs w:val="22"/>
          <w:lang w:val="en-US"/>
        </w:rPr>
        <w:t xml:space="preserve">outlines, </w:t>
      </w:r>
      <w:r w:rsidRPr="00080823">
        <w:rPr>
          <w:rFonts w:cs="Arial"/>
          <w:sz w:val="22"/>
          <w:szCs w:val="22"/>
          <w:lang w:val="en-US"/>
        </w:rPr>
        <w:t>"We are very excited about the prospect of working with Connect Group to better serve our clients with a broader geographic spread and new</w:t>
      </w:r>
      <w:r>
        <w:rPr>
          <w:rFonts w:cs="Arial"/>
          <w:sz w:val="22"/>
          <w:szCs w:val="22"/>
          <w:lang w:val="en-US"/>
        </w:rPr>
        <w:t>,</w:t>
      </w:r>
      <w:r w:rsidRPr="00080823">
        <w:rPr>
          <w:rFonts w:cs="Arial"/>
          <w:sz w:val="22"/>
          <w:szCs w:val="22"/>
          <w:lang w:val="en-US"/>
        </w:rPr>
        <w:t xml:space="preserve"> complementary services. Importantly, the </w:t>
      </w:r>
      <w:r w:rsidR="005500FE">
        <w:rPr>
          <w:rFonts w:cs="Arial"/>
          <w:sz w:val="22"/>
          <w:szCs w:val="22"/>
          <w:lang w:val="en-US"/>
        </w:rPr>
        <w:t>acquisition</w:t>
      </w:r>
      <w:r>
        <w:rPr>
          <w:rFonts w:cs="Arial"/>
          <w:sz w:val="22"/>
          <w:szCs w:val="22"/>
          <w:lang w:val="en-US"/>
        </w:rPr>
        <w:t xml:space="preserve"> allows</w:t>
      </w:r>
      <w:r w:rsidRPr="00080823">
        <w:rPr>
          <w:rFonts w:cs="Arial"/>
          <w:sz w:val="22"/>
          <w:szCs w:val="22"/>
          <w:lang w:val="en-US"/>
        </w:rPr>
        <w:t xml:space="preserve"> us to</w:t>
      </w:r>
      <w:r>
        <w:rPr>
          <w:rFonts w:cs="Arial"/>
          <w:sz w:val="22"/>
          <w:szCs w:val="22"/>
          <w:lang w:val="en-US"/>
        </w:rPr>
        <w:t xml:space="preserve"> capture</w:t>
      </w:r>
      <w:r w:rsidRPr="00080823">
        <w:rPr>
          <w:rFonts w:cs="Arial"/>
          <w:sz w:val="22"/>
          <w:szCs w:val="22"/>
          <w:lang w:val="en-US"/>
        </w:rPr>
        <w:t xml:space="preserve"> sales opportunities across both customer bases. For us, this ultimately means a stronger position as a bran</w:t>
      </w:r>
      <w:r w:rsidR="007F3109">
        <w:rPr>
          <w:rFonts w:cs="Arial"/>
          <w:sz w:val="22"/>
          <w:szCs w:val="22"/>
          <w:lang w:val="en-US"/>
        </w:rPr>
        <w:t xml:space="preserve">d and </w:t>
      </w:r>
      <w:r>
        <w:rPr>
          <w:rFonts w:cs="Arial"/>
          <w:sz w:val="22"/>
          <w:szCs w:val="22"/>
          <w:lang w:val="en-US"/>
        </w:rPr>
        <w:t xml:space="preserve">for our customers </w:t>
      </w:r>
      <w:r w:rsidR="005500FE">
        <w:rPr>
          <w:rFonts w:cs="Arial"/>
          <w:sz w:val="22"/>
          <w:szCs w:val="22"/>
          <w:lang w:val="en-US"/>
        </w:rPr>
        <w:t>it means that we can widening the offer</w:t>
      </w:r>
      <w:r w:rsidRPr="00080823">
        <w:rPr>
          <w:rFonts w:cs="Arial"/>
          <w:sz w:val="22"/>
          <w:szCs w:val="22"/>
          <w:lang w:val="en-US"/>
        </w:rPr>
        <w:t xml:space="preserve">." </w:t>
      </w:r>
    </w:p>
    <w:p w:rsidR="00B972B3" w:rsidRPr="00080823" w:rsidRDefault="00DB3CE3" w:rsidP="00B972B3">
      <w:pPr>
        <w:rPr>
          <w:rFonts w:cs="Arial"/>
          <w:sz w:val="22"/>
          <w:szCs w:val="22"/>
          <w:lang w:val="en-US"/>
        </w:rPr>
      </w:pPr>
      <w:r>
        <w:rPr>
          <w:rFonts w:cs="Arial"/>
          <w:color w:val="FF0000"/>
          <w:sz w:val="22"/>
          <w:szCs w:val="22"/>
          <w:lang w:val="en-US"/>
        </w:rPr>
        <w:br/>
      </w:r>
      <w:r w:rsidR="00B972B3" w:rsidRPr="00080823">
        <w:rPr>
          <w:rFonts w:cs="Arial"/>
          <w:b/>
          <w:sz w:val="22"/>
          <w:szCs w:val="22"/>
          <w:lang w:val="en-US"/>
        </w:rPr>
        <w:t>Caption</w:t>
      </w:r>
      <w:r w:rsidR="00B972B3" w:rsidRPr="00080823">
        <w:rPr>
          <w:rFonts w:cs="Arial"/>
          <w:sz w:val="22"/>
          <w:szCs w:val="22"/>
          <w:lang w:val="en-US"/>
        </w:rPr>
        <w:t xml:space="preserve"> (Photo: </w:t>
      </w:r>
      <w:proofErr w:type="spellStart"/>
      <w:r w:rsidR="007F3109">
        <w:rPr>
          <w:rFonts w:cs="Arial"/>
          <w:sz w:val="22"/>
          <w:szCs w:val="22"/>
          <w:lang w:val="en-US"/>
        </w:rPr>
        <w:t>ebm-papst</w:t>
      </w:r>
      <w:proofErr w:type="spellEnd"/>
      <w:r w:rsidR="00B972B3" w:rsidRPr="00080823">
        <w:rPr>
          <w:rFonts w:cs="Arial"/>
          <w:sz w:val="22"/>
          <w:szCs w:val="22"/>
          <w:lang w:val="en-US"/>
        </w:rPr>
        <w:t>)</w:t>
      </w:r>
    </w:p>
    <w:p w:rsidR="00B972B3" w:rsidRPr="00B972B3" w:rsidRDefault="00B972B3" w:rsidP="00B972B3">
      <w:pPr>
        <w:rPr>
          <w:rFonts w:cs="Arial"/>
          <w:sz w:val="22"/>
          <w:szCs w:val="22"/>
          <w:lang w:val="en-US"/>
        </w:rPr>
      </w:pPr>
      <w:r w:rsidRPr="00B972B3">
        <w:rPr>
          <w:rFonts w:cs="Arial"/>
          <w:sz w:val="22"/>
          <w:szCs w:val="22"/>
          <w:lang w:val="en-US"/>
        </w:rPr>
        <w:t xml:space="preserve">Figure 1: </w:t>
      </w:r>
      <w:r w:rsidR="007F3109">
        <w:rPr>
          <w:rFonts w:cs="Arial"/>
          <w:sz w:val="22"/>
          <w:szCs w:val="22"/>
          <w:lang w:val="en-US"/>
        </w:rPr>
        <w:t>The Connect Group acquires IKOR headquartered in San Sebastian, Spain.</w:t>
      </w:r>
    </w:p>
    <w:p w:rsidR="00B972B3" w:rsidRPr="00B972B3" w:rsidRDefault="00B972B3" w:rsidP="00B972B3">
      <w:pPr>
        <w:rPr>
          <w:rFonts w:cs="Arial"/>
          <w:b/>
          <w:sz w:val="22"/>
          <w:szCs w:val="22"/>
          <w:u w:val="single"/>
          <w:lang w:val="en-US"/>
        </w:rPr>
      </w:pPr>
    </w:p>
    <w:p w:rsidR="00B972B3" w:rsidRPr="007F3109" w:rsidRDefault="00B972B3" w:rsidP="00C06DDF">
      <w:pPr>
        <w:rPr>
          <w:rFonts w:cs="Arial"/>
          <w:sz w:val="22"/>
          <w:szCs w:val="22"/>
          <w:lang w:val="en-GB"/>
        </w:rPr>
      </w:pPr>
    </w:p>
    <w:p w:rsidR="00C06DDF" w:rsidRPr="00C06DDF" w:rsidRDefault="00C06DDF" w:rsidP="00C06DDF">
      <w:pPr>
        <w:rPr>
          <w:rFonts w:eastAsia="Calibri" w:cs="Arial"/>
          <w:sz w:val="22"/>
          <w:szCs w:val="22"/>
          <w:lang w:val="en-US" w:eastAsia="en-US"/>
        </w:rPr>
      </w:pPr>
      <w:r>
        <w:rPr>
          <w:rFonts w:cs="Arial"/>
          <w:b/>
          <w:sz w:val="22"/>
          <w:szCs w:val="22"/>
          <w:u w:val="single"/>
          <w:lang w:val="en-US"/>
        </w:rPr>
        <w:t>About</w:t>
      </w:r>
      <w:r w:rsidRPr="00C745BD">
        <w:rPr>
          <w:rFonts w:cs="Arial"/>
          <w:b/>
          <w:sz w:val="22"/>
          <w:szCs w:val="22"/>
          <w:u w:val="single"/>
          <w:lang w:val="en-US"/>
        </w:rPr>
        <w:t xml:space="preserve"> </w:t>
      </w:r>
      <w:proofErr w:type="spellStart"/>
      <w:r w:rsidR="00EC43CA" w:rsidRPr="00C745BD">
        <w:rPr>
          <w:rFonts w:cs="Arial"/>
          <w:b/>
          <w:sz w:val="22"/>
          <w:szCs w:val="22"/>
          <w:u w:val="single"/>
          <w:lang w:val="en-US"/>
        </w:rPr>
        <w:t>ebm-papst</w:t>
      </w:r>
      <w:proofErr w:type="spellEnd"/>
      <w:r w:rsidR="00FF5A3A" w:rsidRPr="00C745BD">
        <w:rPr>
          <w:rFonts w:cs="Arial"/>
          <w:sz w:val="22"/>
          <w:szCs w:val="22"/>
          <w:lang w:val="en-US"/>
        </w:rPr>
        <w:t xml:space="preserve"> </w:t>
      </w:r>
      <w:r w:rsidR="00417559" w:rsidRPr="00C745BD">
        <w:rPr>
          <w:rFonts w:cs="Arial"/>
          <w:sz w:val="22"/>
          <w:szCs w:val="22"/>
          <w:lang w:val="en-US"/>
        </w:rPr>
        <w:t xml:space="preserve"> </w:t>
      </w:r>
    </w:p>
    <w:p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 xml:space="preserve">The </w:t>
      </w:r>
      <w:proofErr w:type="spellStart"/>
      <w:r w:rsidRPr="00C06DDF">
        <w:rPr>
          <w:rFonts w:eastAsia="Calibri" w:cs="Arial"/>
          <w:sz w:val="22"/>
          <w:szCs w:val="22"/>
          <w:lang w:val="en-US" w:eastAsia="en-US"/>
        </w:rPr>
        <w:t>ebm-papst</w:t>
      </w:r>
      <w:proofErr w:type="spellEnd"/>
      <w:r w:rsidRPr="00C06DDF">
        <w:rPr>
          <w:rFonts w:eastAsia="Calibri" w:cs="Arial"/>
          <w:sz w:val="22"/>
          <w:szCs w:val="22"/>
          <w:lang w:val="en-US" w:eastAsia="en-US"/>
        </w:rPr>
        <w:t xml:space="preserve"> Group, a fami</w:t>
      </w:r>
      <w:r w:rsidR="00B972B3">
        <w:rPr>
          <w:rFonts w:eastAsia="Calibri" w:cs="Arial"/>
          <w:sz w:val="22"/>
          <w:szCs w:val="22"/>
          <w:lang w:val="en-US" w:eastAsia="en-US"/>
        </w:rPr>
        <w:t xml:space="preserve">ly-run company headquartered in </w:t>
      </w:r>
      <w:proofErr w:type="spellStart"/>
      <w:r w:rsidRPr="00C06DDF">
        <w:rPr>
          <w:rFonts w:eastAsia="Calibri" w:cs="Arial"/>
          <w:sz w:val="22"/>
          <w:szCs w:val="22"/>
          <w:lang w:val="en-US" w:eastAsia="en-US"/>
        </w:rPr>
        <w:t>Mulfingen</w:t>
      </w:r>
      <w:proofErr w:type="spellEnd"/>
      <w:r w:rsidRPr="00C06DDF">
        <w:rPr>
          <w:rFonts w:eastAsia="Calibri" w:cs="Arial"/>
          <w:sz w:val="22"/>
          <w:szCs w:val="22"/>
          <w:lang w:val="en-US" w:eastAsia="en-US"/>
        </w:rPr>
        <w:t xml:space="preserve">/Germany, is the world’s leading manufacturer of fans and motors. Since the technology company was founded in 1963, it has continuously set the global industry standard. With over 20,000 products in its portfolio, </w:t>
      </w:r>
      <w:proofErr w:type="spellStart"/>
      <w:r w:rsidRPr="00C06DDF">
        <w:rPr>
          <w:rFonts w:eastAsia="Calibri" w:cs="Arial"/>
          <w:sz w:val="22"/>
          <w:szCs w:val="22"/>
          <w:lang w:val="en-US" w:eastAsia="en-US"/>
        </w:rPr>
        <w:t>ebm-papst</w:t>
      </w:r>
      <w:proofErr w:type="spellEnd"/>
      <w:r w:rsidRPr="00C06DDF">
        <w:rPr>
          <w:rFonts w:eastAsia="Calibri" w:cs="Arial"/>
          <w:sz w:val="22"/>
          <w:szCs w:val="22"/>
          <w:lang w:val="en-US" w:eastAsia="en-US"/>
        </w:rPr>
        <w:t xml:space="preserve"> provides the best energy-efficient, intelligent solution for virtually every ventilation or drive-engineering task.  </w:t>
      </w:r>
    </w:p>
    <w:p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 </w:t>
      </w:r>
    </w:p>
    <w:p w:rsidR="00C06DDF" w:rsidRDefault="00C06DDF" w:rsidP="00C06DDF">
      <w:pPr>
        <w:rPr>
          <w:rFonts w:eastAsia="Calibri" w:cs="Arial"/>
          <w:sz w:val="22"/>
          <w:szCs w:val="22"/>
          <w:lang w:val="en-US" w:eastAsia="en-US"/>
        </w:rPr>
      </w:pPr>
      <w:r w:rsidRPr="000F5427">
        <w:rPr>
          <w:rFonts w:eastAsia="Calibri" w:cs="Arial"/>
          <w:sz w:val="22"/>
          <w:szCs w:val="22"/>
          <w:lang w:val="en-US" w:eastAsia="en-US"/>
        </w:rPr>
        <w:t xml:space="preserve">In fiscal year </w:t>
      </w:r>
      <w:r w:rsidR="00D57FC1">
        <w:rPr>
          <w:rFonts w:eastAsia="Calibri" w:cs="Arial"/>
          <w:sz w:val="22"/>
          <w:szCs w:val="22"/>
          <w:lang w:val="en-US" w:eastAsia="en-US"/>
        </w:rPr>
        <w:t>2019/20</w:t>
      </w:r>
      <w:r w:rsidRPr="00C06DDF">
        <w:rPr>
          <w:rFonts w:eastAsia="Calibri" w:cs="Arial"/>
          <w:sz w:val="22"/>
          <w:szCs w:val="22"/>
          <w:lang w:val="en-US" w:eastAsia="en-US"/>
        </w:rPr>
        <w:t xml:space="preserve">, industry leader </w:t>
      </w:r>
      <w:proofErr w:type="spellStart"/>
      <w:r w:rsidRPr="00C06DDF">
        <w:rPr>
          <w:rFonts w:eastAsia="Calibri" w:cs="Arial"/>
          <w:sz w:val="22"/>
          <w:szCs w:val="22"/>
          <w:lang w:val="en-US" w:eastAsia="en-US"/>
        </w:rPr>
        <w:t>ebm-papst</w:t>
      </w:r>
      <w:proofErr w:type="spellEnd"/>
      <w:r w:rsidRPr="00C06DDF">
        <w:rPr>
          <w:rFonts w:eastAsia="Calibri" w:cs="Arial"/>
          <w:sz w:val="22"/>
          <w:szCs w:val="22"/>
          <w:lang w:val="en-US" w:eastAsia="en-US"/>
        </w:rPr>
        <w:t xml:space="preserve"> generated revenues of 2.18 b</w:t>
      </w:r>
      <w:r w:rsidR="00D57FC1">
        <w:rPr>
          <w:rFonts w:eastAsia="Calibri" w:cs="Arial"/>
          <w:sz w:val="22"/>
          <w:szCs w:val="22"/>
          <w:lang w:val="en-US" w:eastAsia="en-US"/>
        </w:rPr>
        <w:t>illion euros. It employs over 14,000 people at 29</w:t>
      </w:r>
      <w:r w:rsidRPr="00C06DDF">
        <w:rPr>
          <w:rFonts w:eastAsia="Calibri" w:cs="Arial"/>
          <w:sz w:val="22"/>
          <w:szCs w:val="22"/>
          <w:lang w:val="en-US" w:eastAsia="en-US"/>
        </w:rPr>
        <w:t xml:space="preserve"> production sites (e.g. in Germany, China and the US</w:t>
      </w:r>
      <w:r w:rsidR="002A16B4">
        <w:rPr>
          <w:rFonts w:eastAsia="Calibri" w:cs="Arial"/>
          <w:sz w:val="22"/>
          <w:szCs w:val="22"/>
          <w:lang w:val="en-US" w:eastAsia="en-US"/>
        </w:rPr>
        <w:t>A</w:t>
      </w:r>
      <w:r w:rsidRPr="00C06DDF">
        <w:rPr>
          <w:rFonts w:eastAsia="Calibri" w:cs="Arial"/>
          <w:sz w:val="22"/>
          <w:szCs w:val="22"/>
          <w:lang w:val="en-US" w:eastAsia="en-US"/>
        </w:rPr>
        <w:t>) and in 48 sales offices worldwide. Fan</w:t>
      </w:r>
      <w:r w:rsidR="00D57FC1">
        <w:rPr>
          <w:rFonts w:eastAsia="Calibri" w:cs="Arial"/>
          <w:sz w:val="22"/>
          <w:szCs w:val="22"/>
          <w:lang w:val="en-US" w:eastAsia="en-US"/>
        </w:rPr>
        <w:t xml:space="preserve">s and motors from </w:t>
      </w:r>
      <w:proofErr w:type="spellStart"/>
      <w:r w:rsidR="00D57FC1">
        <w:rPr>
          <w:rFonts w:eastAsia="Calibri" w:cs="Arial"/>
          <w:sz w:val="22"/>
          <w:szCs w:val="22"/>
          <w:lang w:val="en-US" w:eastAsia="en-US"/>
        </w:rPr>
        <w:t>ebm-papst</w:t>
      </w:r>
      <w:proofErr w:type="spellEnd"/>
      <w:r w:rsidR="00D57FC1">
        <w:rPr>
          <w:rFonts w:eastAsia="Calibri" w:cs="Arial"/>
          <w:sz w:val="22"/>
          <w:szCs w:val="22"/>
          <w:lang w:val="en-US" w:eastAsia="en-US"/>
        </w:rPr>
        <w:t xml:space="preserve"> are </w:t>
      </w:r>
      <w:r w:rsidRPr="00C06DDF">
        <w:rPr>
          <w:rFonts w:eastAsia="Calibri" w:cs="Arial"/>
          <w:sz w:val="22"/>
          <w:szCs w:val="22"/>
          <w:lang w:val="en-US" w:eastAsia="en-US"/>
        </w:rPr>
        <w:t xml:space="preserve">used in </w:t>
      </w:r>
      <w:r w:rsidR="002A16B4">
        <w:rPr>
          <w:rFonts w:eastAsia="Calibri" w:cs="Arial"/>
          <w:sz w:val="22"/>
          <w:szCs w:val="22"/>
          <w:lang w:val="en-US" w:eastAsia="en-US"/>
        </w:rPr>
        <w:t>al</w:t>
      </w:r>
      <w:r w:rsidRPr="00C06DDF">
        <w:rPr>
          <w:rFonts w:eastAsia="Calibri" w:cs="Arial"/>
          <w:sz w:val="22"/>
          <w:szCs w:val="22"/>
          <w:lang w:val="en-US" w:eastAsia="en-US"/>
        </w:rPr>
        <w:t xml:space="preserve">most </w:t>
      </w:r>
      <w:r w:rsidR="002A16B4">
        <w:rPr>
          <w:rFonts w:eastAsia="Calibri" w:cs="Arial"/>
          <w:sz w:val="22"/>
          <w:szCs w:val="22"/>
          <w:lang w:val="en-US" w:eastAsia="en-US"/>
        </w:rPr>
        <w:t xml:space="preserve">all </w:t>
      </w:r>
      <w:r w:rsidRPr="00C06DDF">
        <w:rPr>
          <w:rFonts w:eastAsia="Calibri" w:cs="Arial"/>
          <w:sz w:val="22"/>
          <w:szCs w:val="22"/>
          <w:lang w:val="en-US" w:eastAsia="en-US"/>
        </w:rPr>
        <w:t>industries, including ventilation, air conditioning and refrigeration, household appliances, heating, automotive and drive engineering.</w:t>
      </w:r>
    </w:p>
    <w:p w:rsidR="007F3109" w:rsidRDefault="007F3109" w:rsidP="00C06DDF">
      <w:pPr>
        <w:rPr>
          <w:rFonts w:eastAsia="Calibri" w:cs="Arial"/>
          <w:sz w:val="22"/>
          <w:szCs w:val="22"/>
          <w:lang w:val="en-US" w:eastAsia="en-US"/>
        </w:rPr>
      </w:pPr>
    </w:p>
    <w:p w:rsidR="007F3109" w:rsidRDefault="007F3109" w:rsidP="007F3109">
      <w:pPr>
        <w:pStyle w:val="ConnectGroup"/>
        <w:jc w:val="both"/>
        <w:rPr>
          <w:b/>
          <w:bCs/>
          <w:color w:val="4F81BD" w:themeColor="accent1"/>
          <w:sz w:val="24"/>
          <w:lang w:val="en-GB"/>
        </w:rPr>
      </w:pPr>
      <w:r w:rsidRPr="007F3109">
        <w:rPr>
          <w:rFonts w:ascii="Arial" w:hAnsi="Arial" w:cs="Arial"/>
          <w:b/>
          <w:snapToGrid/>
          <w:szCs w:val="22"/>
          <w:u w:val="single"/>
          <w:lang w:val="en-US" w:eastAsia="de-DE"/>
        </w:rPr>
        <w:t>About Connect Group</w:t>
      </w:r>
    </w:p>
    <w:p w:rsidR="007F3109" w:rsidRPr="007F3109" w:rsidRDefault="007F3109" w:rsidP="007F3109">
      <w:pPr>
        <w:pStyle w:val="ConnectGroup"/>
        <w:jc w:val="both"/>
        <w:rPr>
          <w:rFonts w:ascii="Arial" w:eastAsia="Calibri" w:hAnsi="Arial" w:cs="Arial"/>
          <w:snapToGrid/>
          <w:szCs w:val="22"/>
          <w:lang w:val="en-US"/>
        </w:rPr>
      </w:pPr>
      <w:r w:rsidRPr="007F3109">
        <w:rPr>
          <w:rFonts w:ascii="Arial" w:eastAsia="Calibri" w:hAnsi="Arial" w:cs="Arial"/>
          <w:snapToGrid/>
          <w:szCs w:val="22"/>
          <w:lang w:val="en-US"/>
        </w:rPr>
        <w:t xml:space="preserve">The Connect Group, which was founded in 1987 and is head-quartered in </w:t>
      </w:r>
      <w:proofErr w:type="spellStart"/>
      <w:r w:rsidRPr="007F3109">
        <w:rPr>
          <w:rFonts w:ascii="Arial" w:eastAsia="Calibri" w:hAnsi="Arial" w:cs="Arial"/>
          <w:snapToGrid/>
          <w:szCs w:val="22"/>
          <w:lang w:val="en-US"/>
        </w:rPr>
        <w:t>Kampenhout</w:t>
      </w:r>
      <w:proofErr w:type="spellEnd"/>
      <w:r w:rsidRPr="007F3109">
        <w:rPr>
          <w:rFonts w:ascii="Arial" w:eastAsia="Calibri" w:hAnsi="Arial" w:cs="Arial"/>
          <w:snapToGrid/>
          <w:szCs w:val="22"/>
          <w:lang w:val="en-US"/>
        </w:rPr>
        <w:t xml:space="preserve">, Belgium, is a </w:t>
      </w:r>
      <w:proofErr w:type="spellStart"/>
      <w:r w:rsidRPr="007F3109">
        <w:rPr>
          <w:rFonts w:ascii="Arial" w:eastAsia="Calibri" w:hAnsi="Arial" w:cs="Arial"/>
          <w:snapToGrid/>
          <w:szCs w:val="22"/>
          <w:lang w:val="en-US"/>
        </w:rPr>
        <w:t>a</w:t>
      </w:r>
      <w:proofErr w:type="spellEnd"/>
      <w:r w:rsidRPr="007F3109">
        <w:rPr>
          <w:rFonts w:ascii="Arial" w:eastAsia="Calibri" w:hAnsi="Arial" w:cs="Arial"/>
          <w:snapToGrid/>
          <w:szCs w:val="22"/>
          <w:lang w:val="en-US"/>
        </w:rPr>
        <w:t xml:space="preserve"> certified contract manufacturer of modular assemblies, electronics and cable &amp; harnesses assemblies which has vertically integrated and bundled its knowledge of the various phases of the production process in a </w:t>
      </w:r>
      <w:proofErr w:type="spellStart"/>
      <w:r w:rsidRPr="007F3109">
        <w:rPr>
          <w:rFonts w:ascii="Arial" w:eastAsia="Calibri" w:hAnsi="Arial" w:cs="Arial"/>
          <w:snapToGrid/>
          <w:szCs w:val="22"/>
          <w:lang w:val="en-US"/>
        </w:rPr>
        <w:t>TiaS</w:t>
      </w:r>
      <w:proofErr w:type="spellEnd"/>
      <w:r w:rsidRPr="007F3109">
        <w:rPr>
          <w:rFonts w:ascii="Arial" w:eastAsia="Calibri" w:hAnsi="Arial" w:cs="Arial"/>
          <w:snapToGrid/>
          <w:szCs w:val="22"/>
          <w:lang w:val="en-US"/>
        </w:rPr>
        <w:t>® - Technology is a Service - offering to its customers. The company counts approximately 2,000 employees and has several production locations spread across five countries and sales offices in Belgium, The Netherlands and Germany.</w:t>
      </w:r>
    </w:p>
    <w:p w:rsidR="007F3109" w:rsidRPr="007F3109" w:rsidRDefault="007F3109" w:rsidP="00C06DDF">
      <w:pPr>
        <w:rPr>
          <w:rFonts w:eastAsia="Calibri" w:cs="Arial"/>
          <w:sz w:val="22"/>
          <w:szCs w:val="22"/>
          <w:lang w:val="en-GB" w:eastAsia="en-US"/>
        </w:rPr>
      </w:pPr>
    </w:p>
    <w:p w:rsidR="00EC43CA" w:rsidRPr="00C745BD" w:rsidRDefault="00FF5A3A" w:rsidP="00EC43CA">
      <w:pPr>
        <w:rPr>
          <w:rFonts w:cs="Arial"/>
          <w:sz w:val="22"/>
          <w:szCs w:val="22"/>
          <w:lang w:val="en-US"/>
        </w:rPr>
      </w:pPr>
      <w:r w:rsidRPr="00C745BD">
        <w:rPr>
          <w:rFonts w:cs="Arial"/>
          <w:sz w:val="22"/>
          <w:szCs w:val="22"/>
          <w:lang w:val="en-US"/>
        </w:rPr>
        <w:br/>
      </w:r>
    </w:p>
    <w:p w:rsidR="00A15BB7" w:rsidRPr="00C745BD" w:rsidRDefault="00A15BB7" w:rsidP="00670E1F">
      <w:pPr>
        <w:rPr>
          <w:rFonts w:cs="Arial"/>
          <w:color w:val="C00000"/>
          <w:lang w:val="en-US"/>
        </w:rPr>
      </w:pPr>
    </w:p>
    <w:p w:rsidR="00252038" w:rsidRPr="00C745BD" w:rsidRDefault="00252038" w:rsidP="00670E1F">
      <w:pPr>
        <w:rPr>
          <w:rFonts w:cs="Arial"/>
          <w:color w:val="C00000"/>
          <w:lang w:val="en-US"/>
        </w:rPr>
      </w:pPr>
    </w:p>
    <w:p w:rsidR="00252038" w:rsidRPr="00C745BD" w:rsidRDefault="002A16B4" w:rsidP="00670E1F">
      <w:pPr>
        <w:rPr>
          <w:rFonts w:cs="Arial"/>
          <w:lang w:val="en-US"/>
        </w:rPr>
      </w:pPr>
      <w:r>
        <w:rPr>
          <w:rFonts w:cs="Arial"/>
          <w:lang w:val="en-US"/>
        </w:rPr>
        <w:t xml:space="preserve"> </w:t>
      </w:r>
    </w:p>
    <w:sectPr w:rsidR="00252038" w:rsidRPr="00C745BD"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6E2" w:rsidRDefault="004E66E2" w:rsidP="002B10BE">
      <w:r>
        <w:separator/>
      </w:r>
    </w:p>
  </w:endnote>
  <w:endnote w:type="continuationSeparator" w:id="0">
    <w:p w:rsidR="004E66E2" w:rsidRDefault="004E66E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6E2" w:rsidRDefault="004E66E2" w:rsidP="002B10BE">
      <w:r>
        <w:separator/>
      </w:r>
    </w:p>
  </w:footnote>
  <w:footnote w:type="continuationSeparator" w:id="0">
    <w:p w:rsidR="004E66E2" w:rsidRDefault="004E66E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DDF" w:rsidRPr="00C745BD" w:rsidRDefault="00C06DDF" w:rsidP="00E0073F">
    <w:pPr>
      <w:pStyle w:val="berschrift1"/>
      <w:spacing w:after="120"/>
      <w:rPr>
        <w:rFonts w:ascii="Arial" w:hAnsi="Arial" w:cs="Arial"/>
        <w:i/>
        <w:sz w:val="32"/>
        <w:szCs w:val="32"/>
        <w:lang w:val="en-US"/>
      </w:rPr>
    </w:pPr>
    <w:r w:rsidRPr="00C745BD">
      <w:rPr>
        <w:rFonts w:ascii="Arial" w:hAnsi="Arial" w:cs="Arial"/>
        <w:bCs/>
        <w:sz w:val="32"/>
        <w:szCs w:val="32"/>
        <w:lang w:val="en-US"/>
      </w:rPr>
      <w:t>PRESS</w:t>
    </w:r>
    <w:r>
      <w:rPr>
        <w:rFonts w:ascii="Arial" w:hAnsi="Arial" w:cs="Arial"/>
        <w:bCs/>
        <w:sz w:val="32"/>
        <w:szCs w:val="32"/>
        <w:lang w:val="en-US"/>
      </w:rPr>
      <w:t xml:space="preserve"> RELEASE</w:t>
    </w:r>
    <w:r w:rsidRPr="00C745BD">
      <w:rPr>
        <w:noProof/>
        <w:lang w:val="en-US"/>
      </w:rPr>
      <w:br/>
    </w:r>
    <w:r w:rsidRPr="00C745BD">
      <w:rPr>
        <w:noProof/>
        <w:lang w:val="en-US"/>
      </w:rPr>
      <w:br/>
    </w:r>
    <w:r w:rsidR="00205D87">
      <w:rPr>
        <w:rFonts w:eastAsia="PMingLiU"/>
        <w:color w:val="000000"/>
        <w:sz w:val="40"/>
        <w:szCs w:val="40"/>
        <w:lang w:val="en-US" w:eastAsia="zh-TW"/>
      </w:rPr>
      <w:br/>
    </w:r>
    <w:r w:rsidR="00080823" w:rsidRPr="00EB5674">
      <w:rPr>
        <w:rFonts w:eastAsia="PMingLiU"/>
        <w:color w:val="000000"/>
        <w:sz w:val="44"/>
        <w:szCs w:val="44"/>
        <w:lang w:val="en-US" w:eastAsia="zh-TW"/>
      </w:rPr>
      <w:t>Connect Group acquires IKOR</w:t>
    </w:r>
    <w:r w:rsidRPr="00EB5674">
      <w:rPr>
        <w:rFonts w:eastAsia="PMingLiU"/>
        <w:color w:val="000000"/>
        <w:sz w:val="44"/>
        <w:szCs w:val="44"/>
        <w:lang w:val="en-US" w:eastAsia="zh-TW"/>
      </w:rPr>
      <w:br/>
    </w:r>
    <w:r w:rsidRPr="00C745BD">
      <w:rPr>
        <w:noProof/>
        <w:lang w:eastAsia="zh-CN"/>
      </w:rPr>
      <w:drawing>
        <wp:anchor distT="0" distB="0" distL="114300" distR="114300" simplePos="0" relativeHeight="251659264" behindDoc="0" locked="0" layoutInCell="1" allowOverlap="1" wp14:anchorId="538854A6" wp14:editId="30243B99">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45BD">
      <w:rPr>
        <w:noProof/>
        <w:lang w:eastAsia="zh-CN"/>
      </w:rPr>
      <mc:AlternateContent>
        <mc:Choice Requires="wps">
          <w:drawing>
            <wp:anchor distT="0" distB="0" distL="114300" distR="114300" simplePos="0" relativeHeight="251660288" behindDoc="0" locked="0" layoutInCell="1" allowOverlap="1" wp14:anchorId="790F32F9" wp14:editId="572364D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w:t>
                          </w:r>
                          <w:proofErr w:type="spellStart"/>
                          <w:r w:rsidRPr="000F5427">
                            <w:rPr>
                              <w:rFonts w:eastAsia="MS Mincho" w:cs="Arial"/>
                              <w:sz w:val="14"/>
                              <w:szCs w:val="14"/>
                              <w:lang w:val="en-US"/>
                            </w:rPr>
                            <w:t>Mulfingen</w:t>
                          </w:r>
                          <w:proofErr w:type="spellEnd"/>
                          <w:r w:rsidRPr="000F5427">
                            <w:rPr>
                              <w:rFonts w:eastAsia="MS Mincho" w:cs="Arial"/>
                              <w:sz w:val="14"/>
                              <w:szCs w:val="14"/>
                              <w:lang w:val="en-US"/>
                            </w:rPr>
                            <w:t xml:space="preserve"> · Germany · Phone +49 7938 81-0 · Fax +49 7938 81-110 · info1@de.ebmpapst.com · </w:t>
                          </w:r>
                          <w:hyperlink r:id="rId2" w:history="1">
                            <w:r w:rsidRPr="000F5427">
                              <w:rPr>
                                <w:rStyle w:val="Hyperlink"/>
                                <w:rFonts w:eastAsia="MS Mincho" w:cs="Arial"/>
                                <w:sz w:val="14"/>
                                <w:szCs w:val="14"/>
                                <w:lang w:val="en-US"/>
                              </w:rPr>
                              <w:t>www.ebmpapst.com</w:t>
                            </w:r>
                          </w:hyperlink>
                        </w:p>
                        <w:p w:rsidR="00C06DDF" w:rsidRPr="000F5427" w:rsidRDefault="00C06DDF" w:rsidP="002B10BE">
                          <w:pPr>
                            <w:widowControl w:val="0"/>
                            <w:autoSpaceDE w:val="0"/>
                            <w:autoSpaceDN w:val="0"/>
                            <w:adjustRightInd w:val="0"/>
                            <w:rPr>
                              <w:rFonts w:eastAsia="MS Mincho" w:cs="Arial"/>
                              <w:sz w:val="14"/>
                              <w:szCs w:val="14"/>
                              <w:lang w:val="en-US"/>
                            </w:rPr>
                          </w:pPr>
                        </w:p>
                        <w:p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B559ED">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B559ED">
                            <w:rPr>
                              <w:noProof/>
                              <w:snapToGrid w:val="0"/>
                              <w:sz w:val="11"/>
                              <w:lang w:val="en-US"/>
                            </w:rPr>
                            <w:t>2</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w:t>
                    </w:r>
                    <w:proofErr w:type="spellStart"/>
                    <w:r w:rsidRPr="000F5427">
                      <w:rPr>
                        <w:rFonts w:eastAsia="MS Mincho" w:cs="Arial"/>
                        <w:sz w:val="14"/>
                        <w:szCs w:val="14"/>
                        <w:lang w:val="en-US"/>
                      </w:rPr>
                      <w:t>Mulfingen</w:t>
                    </w:r>
                    <w:proofErr w:type="spellEnd"/>
                    <w:r w:rsidRPr="000F5427">
                      <w:rPr>
                        <w:rFonts w:eastAsia="MS Mincho" w:cs="Arial"/>
                        <w:sz w:val="14"/>
                        <w:szCs w:val="14"/>
                        <w:lang w:val="en-US"/>
                      </w:rPr>
                      <w:t xml:space="preserve"> · Germany · Phone +49 7938 81-0 · Fax +49 7938 81-110 · info1@de.ebmpapst.com · </w:t>
                    </w:r>
                    <w:hyperlink r:id="rId3" w:history="1">
                      <w:r w:rsidRPr="000F5427">
                        <w:rPr>
                          <w:rStyle w:val="Hyperlink"/>
                          <w:rFonts w:eastAsia="MS Mincho" w:cs="Arial"/>
                          <w:sz w:val="14"/>
                          <w:szCs w:val="14"/>
                          <w:lang w:val="en-US"/>
                        </w:rPr>
                        <w:t>www.ebmpapst.com</w:t>
                      </w:r>
                    </w:hyperlink>
                  </w:p>
                  <w:p w:rsidR="00C06DDF" w:rsidRPr="000F5427" w:rsidRDefault="00C06DDF" w:rsidP="002B10BE">
                    <w:pPr>
                      <w:widowControl w:val="0"/>
                      <w:autoSpaceDE w:val="0"/>
                      <w:autoSpaceDN w:val="0"/>
                      <w:adjustRightInd w:val="0"/>
                      <w:rPr>
                        <w:rFonts w:eastAsia="MS Mincho" w:cs="Arial"/>
                        <w:sz w:val="14"/>
                        <w:szCs w:val="14"/>
                        <w:lang w:val="en-US"/>
                      </w:rPr>
                    </w:pPr>
                  </w:p>
                  <w:p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B559ED">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B559ED">
                      <w:rPr>
                        <w:noProof/>
                        <w:snapToGrid w:val="0"/>
                        <w:sz w:val="11"/>
                        <w:lang w:val="en-US"/>
                      </w:rPr>
                      <w:t>2</w:t>
                    </w:r>
                    <w:r w:rsidR="00C06DDF" w:rsidRPr="003B2487">
                      <w:rPr>
                        <w:snapToGrid w:val="0"/>
                        <w:sz w:val="11"/>
                      </w:rPr>
                      <w:fldChar w:fldCharType="end"/>
                    </w:r>
                  </w:p>
                </w:txbxContent>
              </v:textbox>
              <w10:wrap type="through" anchorx="page" anchory="page"/>
            </v:shape>
          </w:pict>
        </mc:Fallback>
      </mc:AlternateContent>
    </w:r>
    <w:r w:rsidRPr="00C745BD">
      <w:rPr>
        <w:noProof/>
        <w:lang w:eastAsia="zh-CN"/>
      </w:rPr>
      <mc:AlternateContent>
        <mc:Choice Requires="wps">
          <w:drawing>
            <wp:anchor distT="0" distB="0" distL="114300" distR="114300" simplePos="0" relativeHeight="251661312" behindDoc="0" locked="0" layoutInCell="1" allowOverlap="1" wp14:anchorId="03E0FCB4" wp14:editId="694B4261">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C06DDF" w:rsidRPr="00FF116E" w:rsidRDefault="00C06DDF" w:rsidP="002B10BE">
                          <w:pPr>
                            <w:widowControl w:val="0"/>
                            <w:autoSpaceDE w:val="0"/>
                            <w:autoSpaceDN w:val="0"/>
                            <w:adjustRightInd w:val="0"/>
                            <w:rPr>
                              <w:rFonts w:cs="Arial"/>
                              <w:color w:val="000000"/>
                              <w:sz w:val="16"/>
                              <w:szCs w:val="16"/>
                            </w:rPr>
                          </w:pPr>
                        </w:p>
                        <w:p w:rsidR="00C06DDF" w:rsidRPr="000F5427" w:rsidRDefault="00C06DDF" w:rsidP="002B10BE">
                          <w:pPr>
                            <w:widowControl w:val="0"/>
                            <w:autoSpaceDE w:val="0"/>
                            <w:autoSpaceDN w:val="0"/>
                            <w:adjustRightInd w:val="0"/>
                            <w:rPr>
                              <w:rFonts w:cs="Arial"/>
                              <w:color w:val="000000"/>
                              <w:sz w:val="16"/>
                              <w:szCs w:val="16"/>
                              <w:lang w:val="en-US"/>
                            </w:rPr>
                          </w:pPr>
                          <w:proofErr w:type="spellStart"/>
                          <w:r w:rsidRPr="000F5427">
                            <w:rPr>
                              <w:rFonts w:cs="Arial"/>
                              <w:color w:val="000000"/>
                              <w:sz w:val="16"/>
                              <w:szCs w:val="16"/>
                              <w:lang w:val="en-US"/>
                            </w:rPr>
                            <w:t>Hauke</w:t>
                          </w:r>
                          <w:proofErr w:type="spellEnd"/>
                          <w:r w:rsidRPr="000F5427">
                            <w:rPr>
                              <w:rFonts w:cs="Arial"/>
                              <w:color w:val="000000"/>
                              <w:sz w:val="16"/>
                              <w:szCs w:val="16"/>
                              <w:lang w:val="en-US"/>
                            </w:rPr>
                            <w:t xml:space="preserve"> </w:t>
                          </w:r>
                          <w:proofErr w:type="spellStart"/>
                          <w:r w:rsidRPr="000F5427">
                            <w:rPr>
                              <w:rFonts w:cs="Arial"/>
                              <w:color w:val="000000"/>
                              <w:sz w:val="16"/>
                              <w:szCs w:val="16"/>
                              <w:lang w:val="en-US"/>
                            </w:rPr>
                            <w:t>Hannig</w:t>
                          </w:r>
                          <w:proofErr w:type="spellEnd"/>
                          <w:r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rsidR="00C06DDF" w:rsidRPr="000F5427" w:rsidRDefault="00C06DDF" w:rsidP="002B10BE">
                          <w:pPr>
                            <w:widowControl w:val="0"/>
                            <w:autoSpaceDE w:val="0"/>
                            <w:autoSpaceDN w:val="0"/>
                            <w:adjustRightInd w:val="0"/>
                            <w:rPr>
                              <w:rFonts w:cs="Arial"/>
                              <w:color w:val="000000"/>
                              <w:sz w:val="16"/>
                              <w:szCs w:val="16"/>
                              <w:lang w:val="en-US"/>
                            </w:rPr>
                          </w:pPr>
                          <w:proofErr w:type="spellStart"/>
                          <w:r w:rsidRPr="000F5427">
                            <w:rPr>
                              <w:rFonts w:cs="Arial"/>
                              <w:color w:val="000000"/>
                              <w:sz w:val="16"/>
                              <w:szCs w:val="16"/>
                              <w:lang w:val="en-US"/>
                            </w:rPr>
                            <w:t>ebm-papst</w:t>
                          </w:r>
                          <w:proofErr w:type="spellEnd"/>
                          <w:r w:rsidRPr="000F5427">
                            <w:rPr>
                              <w:rFonts w:cs="Arial"/>
                              <w:color w:val="000000"/>
                              <w:sz w:val="16"/>
                              <w:szCs w:val="16"/>
                              <w:lang w:val="en-US"/>
                            </w:rPr>
                            <w:t xml:space="preserve"> Group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B559ED" w:rsidP="002B10BE">
                          <w:pPr>
                            <w:widowControl w:val="0"/>
                            <w:autoSpaceDE w:val="0"/>
                            <w:autoSpaceDN w:val="0"/>
                            <w:adjustRightInd w:val="0"/>
                            <w:rPr>
                              <w:rFonts w:cs="Arial"/>
                              <w:color w:val="000000"/>
                              <w:sz w:val="16"/>
                              <w:szCs w:val="16"/>
                              <w:lang w:val="en-US"/>
                            </w:rPr>
                          </w:pPr>
                          <w:hyperlink r:id="rId4"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3E0FCB4"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C06DDF" w:rsidRPr="00FF116E" w:rsidRDefault="00C06DDF" w:rsidP="002B10BE">
                    <w:pPr>
                      <w:widowControl w:val="0"/>
                      <w:autoSpaceDE w:val="0"/>
                      <w:autoSpaceDN w:val="0"/>
                      <w:adjustRightInd w:val="0"/>
                      <w:rPr>
                        <w:rFonts w:cs="Arial"/>
                        <w:color w:val="000000"/>
                        <w:sz w:val="16"/>
                        <w:szCs w:val="16"/>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E56170" w:rsidP="002B10BE">
                    <w:pPr>
                      <w:widowControl w:val="0"/>
                      <w:autoSpaceDE w:val="0"/>
                      <w:autoSpaceDN w:val="0"/>
                      <w:adjustRightInd w:val="0"/>
                      <w:rPr>
                        <w:rFonts w:cs="Arial"/>
                        <w:color w:val="000000"/>
                        <w:sz w:val="16"/>
                        <w:szCs w:val="16"/>
                        <w:lang w:val="en-US"/>
                      </w:rPr>
                    </w:pPr>
                    <w:hyperlink r:id="rId5"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twitter.com/ebmpapst_news facebook.com/ebmpapstFANS youtube.com/ebmpapstDE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28DC"/>
    <w:rsid w:val="00017D00"/>
    <w:rsid w:val="000325E1"/>
    <w:rsid w:val="00055E8E"/>
    <w:rsid w:val="000641A4"/>
    <w:rsid w:val="000706A3"/>
    <w:rsid w:val="00080823"/>
    <w:rsid w:val="00082BE8"/>
    <w:rsid w:val="000A7E89"/>
    <w:rsid w:val="000B724B"/>
    <w:rsid w:val="000C18BB"/>
    <w:rsid w:val="000C2F21"/>
    <w:rsid w:val="000F34B0"/>
    <w:rsid w:val="000F5427"/>
    <w:rsid w:val="0011635B"/>
    <w:rsid w:val="0013755A"/>
    <w:rsid w:val="00150FC9"/>
    <w:rsid w:val="0016061A"/>
    <w:rsid w:val="001701C5"/>
    <w:rsid w:val="00171541"/>
    <w:rsid w:val="00194102"/>
    <w:rsid w:val="001A3B06"/>
    <w:rsid w:val="001D5172"/>
    <w:rsid w:val="001D72C4"/>
    <w:rsid w:val="001E0218"/>
    <w:rsid w:val="001E3178"/>
    <w:rsid w:val="001F6896"/>
    <w:rsid w:val="0020087C"/>
    <w:rsid w:val="00205D87"/>
    <w:rsid w:val="00231059"/>
    <w:rsid w:val="00237E7D"/>
    <w:rsid w:val="00252038"/>
    <w:rsid w:val="00281CD1"/>
    <w:rsid w:val="00282505"/>
    <w:rsid w:val="00287088"/>
    <w:rsid w:val="002A16B4"/>
    <w:rsid w:val="002B10BE"/>
    <w:rsid w:val="002B41BE"/>
    <w:rsid w:val="002B7C74"/>
    <w:rsid w:val="002E6AA8"/>
    <w:rsid w:val="00323420"/>
    <w:rsid w:val="003324AF"/>
    <w:rsid w:val="00375C2F"/>
    <w:rsid w:val="00382998"/>
    <w:rsid w:val="003B7309"/>
    <w:rsid w:val="003C37C7"/>
    <w:rsid w:val="003D6C3B"/>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D36F6"/>
    <w:rsid w:val="004D7130"/>
    <w:rsid w:val="004E0877"/>
    <w:rsid w:val="004E66E2"/>
    <w:rsid w:val="00502EBD"/>
    <w:rsid w:val="00514B53"/>
    <w:rsid w:val="00530075"/>
    <w:rsid w:val="005323EE"/>
    <w:rsid w:val="00543372"/>
    <w:rsid w:val="00543944"/>
    <w:rsid w:val="005478BC"/>
    <w:rsid w:val="005500FE"/>
    <w:rsid w:val="00571F99"/>
    <w:rsid w:val="00584668"/>
    <w:rsid w:val="0059018D"/>
    <w:rsid w:val="005A2D30"/>
    <w:rsid w:val="005B68D3"/>
    <w:rsid w:val="005C0AF9"/>
    <w:rsid w:val="005E4F8D"/>
    <w:rsid w:val="005F1431"/>
    <w:rsid w:val="005F143E"/>
    <w:rsid w:val="006144DB"/>
    <w:rsid w:val="00616120"/>
    <w:rsid w:val="00621EC7"/>
    <w:rsid w:val="00652EDA"/>
    <w:rsid w:val="006579C6"/>
    <w:rsid w:val="00670E1F"/>
    <w:rsid w:val="006B529E"/>
    <w:rsid w:val="006B77F3"/>
    <w:rsid w:val="006C021C"/>
    <w:rsid w:val="006D2FDD"/>
    <w:rsid w:val="006E029B"/>
    <w:rsid w:val="006E5C9B"/>
    <w:rsid w:val="006F3EFD"/>
    <w:rsid w:val="006F5E6A"/>
    <w:rsid w:val="006F6E1B"/>
    <w:rsid w:val="00726303"/>
    <w:rsid w:val="00726B25"/>
    <w:rsid w:val="00734ED6"/>
    <w:rsid w:val="007411D0"/>
    <w:rsid w:val="007537D2"/>
    <w:rsid w:val="00761BA4"/>
    <w:rsid w:val="0077181D"/>
    <w:rsid w:val="007849F2"/>
    <w:rsid w:val="00787AA8"/>
    <w:rsid w:val="007C407B"/>
    <w:rsid w:val="007D6144"/>
    <w:rsid w:val="007F2D41"/>
    <w:rsid w:val="007F3109"/>
    <w:rsid w:val="00806EE0"/>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E467F"/>
    <w:rsid w:val="00905F1B"/>
    <w:rsid w:val="00951EC5"/>
    <w:rsid w:val="00952ED2"/>
    <w:rsid w:val="00955752"/>
    <w:rsid w:val="0095752C"/>
    <w:rsid w:val="00957E5A"/>
    <w:rsid w:val="00981845"/>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7931"/>
    <w:rsid w:val="00A90EA3"/>
    <w:rsid w:val="00A94291"/>
    <w:rsid w:val="00A973F3"/>
    <w:rsid w:val="00AA6394"/>
    <w:rsid w:val="00AC7FEA"/>
    <w:rsid w:val="00AF6A2D"/>
    <w:rsid w:val="00B271BC"/>
    <w:rsid w:val="00B43DC5"/>
    <w:rsid w:val="00B559ED"/>
    <w:rsid w:val="00B775B1"/>
    <w:rsid w:val="00B9201E"/>
    <w:rsid w:val="00B924EA"/>
    <w:rsid w:val="00B972B3"/>
    <w:rsid w:val="00BC2853"/>
    <w:rsid w:val="00BF00EC"/>
    <w:rsid w:val="00BF7EB0"/>
    <w:rsid w:val="00C06DDF"/>
    <w:rsid w:val="00C132DD"/>
    <w:rsid w:val="00C35FDC"/>
    <w:rsid w:val="00C42A3E"/>
    <w:rsid w:val="00C50DCF"/>
    <w:rsid w:val="00C55251"/>
    <w:rsid w:val="00C704BA"/>
    <w:rsid w:val="00C745BD"/>
    <w:rsid w:val="00C75938"/>
    <w:rsid w:val="00CC3AA2"/>
    <w:rsid w:val="00CD3D42"/>
    <w:rsid w:val="00D244C6"/>
    <w:rsid w:val="00D319E7"/>
    <w:rsid w:val="00D55946"/>
    <w:rsid w:val="00D55AEA"/>
    <w:rsid w:val="00D57FC1"/>
    <w:rsid w:val="00D61AD5"/>
    <w:rsid w:val="00D7520C"/>
    <w:rsid w:val="00DA2B97"/>
    <w:rsid w:val="00DB3CE3"/>
    <w:rsid w:val="00DC6929"/>
    <w:rsid w:val="00DD1990"/>
    <w:rsid w:val="00DE142A"/>
    <w:rsid w:val="00DF4766"/>
    <w:rsid w:val="00E0073F"/>
    <w:rsid w:val="00E02B9D"/>
    <w:rsid w:val="00E11BDC"/>
    <w:rsid w:val="00E32BF0"/>
    <w:rsid w:val="00E3402A"/>
    <w:rsid w:val="00E5377B"/>
    <w:rsid w:val="00E54FBF"/>
    <w:rsid w:val="00E55827"/>
    <w:rsid w:val="00E55C8C"/>
    <w:rsid w:val="00E56170"/>
    <w:rsid w:val="00E7574C"/>
    <w:rsid w:val="00E958E0"/>
    <w:rsid w:val="00EB0FC1"/>
    <w:rsid w:val="00EB5674"/>
    <w:rsid w:val="00EC43CA"/>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C23A7"/>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customStyle="1" w:styleId="ConnectGroup">
    <w:name w:val="Connect Group"/>
    <w:basedOn w:val="Standard"/>
    <w:link w:val="ConnectGroupChar"/>
    <w:qFormat/>
    <w:rsid w:val="007F3109"/>
    <w:rPr>
      <w:rFonts w:ascii="Calibri" w:hAnsi="Calibri" w:cs="Calibri"/>
      <w:snapToGrid w:val="0"/>
      <w:sz w:val="22"/>
      <w:szCs w:val="24"/>
      <w:lang w:val="nl-BE" w:eastAsia="en-US"/>
    </w:rPr>
  </w:style>
  <w:style w:type="character" w:customStyle="1" w:styleId="ConnectGroupChar">
    <w:name w:val="Connect Group Char"/>
    <w:basedOn w:val="Absatz-Standardschriftart"/>
    <w:link w:val="ConnectGroup"/>
    <w:rsid w:val="007F3109"/>
    <w:rPr>
      <w:rFonts w:ascii="Calibri" w:eastAsia="Times New Roman" w:hAnsi="Calibri" w:cs="Calibri"/>
      <w:snapToGrid w:val="0"/>
      <w:sz w:val="22"/>
      <w:lang w:val="nl-B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customStyle="1" w:styleId="ConnectGroup">
    <w:name w:val="Connect Group"/>
    <w:basedOn w:val="Standard"/>
    <w:link w:val="ConnectGroupChar"/>
    <w:qFormat/>
    <w:rsid w:val="007F3109"/>
    <w:rPr>
      <w:rFonts w:ascii="Calibri" w:hAnsi="Calibri" w:cs="Calibri"/>
      <w:snapToGrid w:val="0"/>
      <w:sz w:val="22"/>
      <w:szCs w:val="24"/>
      <w:lang w:val="nl-BE" w:eastAsia="en-US"/>
    </w:rPr>
  </w:style>
  <w:style w:type="character" w:customStyle="1" w:styleId="ConnectGroupChar">
    <w:name w:val="Connect Group Char"/>
    <w:basedOn w:val="Absatz-Standardschriftart"/>
    <w:link w:val="ConnectGroup"/>
    <w:rsid w:val="007F3109"/>
    <w:rPr>
      <w:rFonts w:ascii="Calibri" w:eastAsia="Times New Roman" w:hAnsi="Calibri" w:cs="Calibri"/>
      <w:snapToGrid w:val="0"/>
      <w:sz w:val="22"/>
      <w:lang w:val="nl-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26CC7-9B18-4369-A5DB-41237349C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PI - ebm-papst pushing internationalization - Annual Pressconference2019</vt:lpstr>
    </vt:vector>
  </TitlesOfParts>
  <Company>Scanner GmbH Künzelsau</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pushing internationalization - Annual Pressconference2019</dc:title>
  <dc:creator>Hauke.Hannig@de.ebmpapst.com</dc:creator>
  <cp:keywords>ebm-papst; Weltmarktführer; Technologieführer; Ventilatoren; Motoren; Stefan Brandl; Hans Peter Fuchs; Hauke Hannig; Pressesprecher; Mulfingen; Landshut; St. Georgen</cp:keywords>
  <cp:lastModifiedBy>Hannig, Hauke</cp:lastModifiedBy>
  <cp:revision>10</cp:revision>
  <cp:lastPrinted>2021-04-29T05:40:00Z</cp:lastPrinted>
  <dcterms:created xsi:type="dcterms:W3CDTF">2020-06-30T11:55:00Z</dcterms:created>
  <dcterms:modified xsi:type="dcterms:W3CDTF">2021-04-29T05:41:00Z</dcterms:modified>
</cp:coreProperties>
</file>