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3AF" w:rsidRPr="006743AF" w:rsidRDefault="006743AF" w:rsidP="006743AF">
      <w:pPr>
        <w:pStyle w:val="berschrift1"/>
        <w:jc w:val="both"/>
        <w:rPr>
          <w:rFonts w:ascii="Arial" w:hAnsi="Arial" w:cs="Arial"/>
          <w:lang w:val="en-US"/>
        </w:rPr>
      </w:pPr>
      <w:r w:rsidRPr="006743AF">
        <w:rPr>
          <w:rFonts w:ascii="Arial" w:hAnsi="Arial"/>
          <w:lang w:val="en-US"/>
        </w:rPr>
        <w:t>ebm-papst has revised its web-based online portal for drive solutions. Over 4,000 different drive combinations from the modular system from ebm-papst can be created in the portal and designated preferred types are even ready to ship within 48 hours.</w:t>
      </w:r>
    </w:p>
    <w:p w:rsidR="006743AF" w:rsidRPr="006743AF" w:rsidRDefault="006743AF" w:rsidP="006743AF">
      <w:pPr>
        <w:pStyle w:val="berschrift1"/>
        <w:jc w:val="both"/>
        <w:rPr>
          <w:rFonts w:ascii="Arial" w:hAnsi="Arial" w:cs="Arial"/>
          <w:b w:val="0"/>
          <w:lang w:val="en-US"/>
        </w:rPr>
      </w:pPr>
    </w:p>
    <w:p w:rsidR="006743AF" w:rsidRPr="006743AF" w:rsidRDefault="006743AF" w:rsidP="006743AF">
      <w:pPr>
        <w:jc w:val="both"/>
        <w:rPr>
          <w:rFonts w:cs="Arial"/>
          <w:b/>
          <w:sz w:val="22"/>
          <w:szCs w:val="22"/>
          <w:lang w:val="en-US"/>
        </w:rPr>
      </w:pPr>
      <w:r w:rsidRPr="006743AF">
        <w:rPr>
          <w:b/>
          <w:sz w:val="22"/>
          <w:szCs w:val="22"/>
          <w:lang w:val="en-US"/>
        </w:rPr>
        <w:t>Create individual drive solutions yourself</w:t>
      </w:r>
    </w:p>
    <w:p w:rsidR="006743AF" w:rsidRPr="006743AF" w:rsidRDefault="006743AF" w:rsidP="006743AF">
      <w:pPr>
        <w:jc w:val="both"/>
        <w:rPr>
          <w:rFonts w:cs="Arial"/>
          <w:sz w:val="22"/>
          <w:lang w:val="en-US"/>
        </w:rPr>
      </w:pPr>
      <w:r w:rsidRPr="006743AF">
        <w:rPr>
          <w:sz w:val="22"/>
          <w:szCs w:val="22"/>
          <w:lang w:val="en-US"/>
        </w:rPr>
        <w:t xml:space="preserve">The online portal is targeted to all consumers; primarily to developers who are looking for the right drive as a solution to their drive application. </w:t>
      </w:r>
      <w:r w:rsidRPr="006743AF">
        <w:rPr>
          <w:sz w:val="22"/>
          <w:lang w:val="en-US"/>
        </w:rPr>
        <w:t xml:space="preserve">In the online portal, users can select among various motor concepts (BLDC external and internal rotor motors with integrated electronics), suitable transmission technologies (planetary, spur and crown gearheads), integrated logic and power electronics with different control functions, and encoder and brake modules to configure and order individual drive solutions themselves. </w:t>
      </w:r>
    </w:p>
    <w:p w:rsidR="006743AF" w:rsidRPr="006743AF" w:rsidRDefault="006743AF" w:rsidP="006743AF">
      <w:pPr>
        <w:jc w:val="both"/>
        <w:rPr>
          <w:rFonts w:cs="Arial"/>
          <w:sz w:val="22"/>
          <w:lang w:val="en-US"/>
        </w:rPr>
      </w:pPr>
    </w:p>
    <w:p w:rsidR="006743AF" w:rsidRPr="006743AF" w:rsidRDefault="006743AF" w:rsidP="006743AF">
      <w:pPr>
        <w:jc w:val="both"/>
        <w:rPr>
          <w:rFonts w:cs="Arial"/>
          <w:b/>
          <w:sz w:val="22"/>
          <w:lang w:val="en-US"/>
        </w:rPr>
      </w:pPr>
      <w:r w:rsidRPr="006743AF">
        <w:rPr>
          <w:b/>
          <w:sz w:val="22"/>
          <w:lang w:val="en-US"/>
        </w:rPr>
        <w:t>Start configuration with the transmission too</w:t>
      </w:r>
    </w:p>
    <w:p w:rsidR="006743AF" w:rsidRPr="006743AF" w:rsidRDefault="006743AF" w:rsidP="006743AF">
      <w:pPr>
        <w:jc w:val="both"/>
        <w:rPr>
          <w:rFonts w:cs="Arial"/>
          <w:sz w:val="22"/>
          <w:lang w:val="en-US"/>
        </w:rPr>
      </w:pPr>
      <w:r w:rsidRPr="006743AF">
        <w:rPr>
          <w:sz w:val="22"/>
          <w:lang w:val="en-US"/>
        </w:rPr>
        <w:t xml:space="preserve">Alongside significantly improved intuitive operation and a new look, the most important new feature is that configuration no longer has to be started with the motor. Now users can also start with a transmission or the control electronics. </w:t>
      </w:r>
    </w:p>
    <w:p w:rsidR="006743AF" w:rsidRPr="006743AF" w:rsidRDefault="006743AF" w:rsidP="006743AF">
      <w:pPr>
        <w:jc w:val="both"/>
        <w:rPr>
          <w:rFonts w:cs="Arial"/>
          <w:sz w:val="22"/>
          <w:lang w:val="en-US"/>
        </w:rPr>
      </w:pPr>
    </w:p>
    <w:p w:rsidR="006743AF" w:rsidRPr="006743AF" w:rsidRDefault="006743AF" w:rsidP="006743AF">
      <w:pPr>
        <w:jc w:val="both"/>
        <w:rPr>
          <w:rFonts w:cs="Arial"/>
          <w:b/>
          <w:sz w:val="22"/>
          <w:szCs w:val="22"/>
          <w:lang w:val="en-US"/>
        </w:rPr>
      </w:pPr>
      <w:r w:rsidRPr="006743AF">
        <w:rPr>
          <w:b/>
          <w:sz w:val="22"/>
          <w:szCs w:val="22"/>
          <w:lang w:val="en-US"/>
        </w:rPr>
        <w:t>3D Step files available in the portal</w:t>
      </w:r>
    </w:p>
    <w:p w:rsidR="006743AF" w:rsidRPr="006743AF" w:rsidRDefault="006743AF" w:rsidP="006743AF">
      <w:pPr>
        <w:jc w:val="both"/>
        <w:rPr>
          <w:sz w:val="22"/>
          <w:szCs w:val="22"/>
          <w:lang w:val="en-US"/>
        </w:rPr>
      </w:pPr>
      <w:r w:rsidRPr="006743AF">
        <w:rPr>
          <w:sz w:val="22"/>
          <w:szCs w:val="22"/>
          <w:lang w:val="en-US"/>
        </w:rPr>
        <w:t>And 3D Step files are also available in the online portal for all products now. This makes it easier for developers to include the solution directly in their application. Designated preferred types are ready to ship within 48 hours. This means that customers can test the drive combinations they have selected in their application quickly. Drives with the designation SIMATIC MICRO-DRIVE from the product partnership with Siemens are also available in the new online portal.</w:t>
      </w:r>
    </w:p>
    <w:p w:rsidR="006743AF" w:rsidRPr="006743AF" w:rsidRDefault="006743AF" w:rsidP="006743AF">
      <w:pPr>
        <w:rPr>
          <w:lang w:val="en-US"/>
        </w:rPr>
      </w:pPr>
    </w:p>
    <w:p w:rsidR="006743AF" w:rsidRPr="006743AF" w:rsidRDefault="006743AF" w:rsidP="006743AF">
      <w:pPr>
        <w:pStyle w:val="berschrift1"/>
        <w:jc w:val="both"/>
        <w:rPr>
          <w:rFonts w:ascii="Arial" w:hAnsi="Arial" w:cs="Arial"/>
          <w:lang w:val="en-US"/>
        </w:rPr>
      </w:pPr>
      <w:r w:rsidRPr="006743AF">
        <w:rPr>
          <w:rFonts w:ascii="Arial" w:hAnsi="Arial"/>
          <w:lang w:val="en-US"/>
        </w:rPr>
        <w:t>Perfectly harmonized modules</w:t>
      </w:r>
    </w:p>
    <w:p w:rsidR="006743AF" w:rsidRPr="006743AF" w:rsidRDefault="006743AF" w:rsidP="006743AF">
      <w:pPr>
        <w:pStyle w:val="berschrift1"/>
        <w:jc w:val="both"/>
        <w:rPr>
          <w:rFonts w:ascii="Arial" w:hAnsi="Arial" w:cs="Arial"/>
          <w:b w:val="0"/>
          <w:lang w:val="en-US"/>
        </w:rPr>
      </w:pPr>
      <w:r w:rsidRPr="006743AF">
        <w:rPr>
          <w:rFonts w:ascii="Arial" w:hAnsi="Arial"/>
          <w:b w:val="0"/>
          <w:lang w:val="en-US"/>
        </w:rPr>
        <w:t xml:space="preserve">The individual components available are technically harmonized modules with a space-saving design that can be integrated into existing machine concepts. Due to the reduced number of mechanical components, installation is much easier. And simplified electrical hookup enables quicker, less complicated installation and commissioning. </w:t>
      </w:r>
    </w:p>
    <w:p w:rsidR="006743AF" w:rsidRPr="006743AF" w:rsidRDefault="006743AF" w:rsidP="006743AF">
      <w:pPr>
        <w:pStyle w:val="berschrift1"/>
        <w:jc w:val="both"/>
        <w:rPr>
          <w:rFonts w:cs="Arial"/>
          <w:lang w:val="en-US"/>
        </w:rPr>
      </w:pPr>
    </w:p>
    <w:p w:rsidR="006743AF" w:rsidRPr="006743AF" w:rsidRDefault="006743AF" w:rsidP="006743AF">
      <w:pPr>
        <w:pStyle w:val="berschrift1"/>
        <w:jc w:val="both"/>
        <w:rPr>
          <w:rFonts w:ascii="Arial" w:hAnsi="Arial" w:cs="Arial"/>
          <w:b w:val="0"/>
          <w:lang w:val="en-US"/>
        </w:rPr>
      </w:pPr>
      <w:r w:rsidRPr="006743AF">
        <w:rPr>
          <w:rFonts w:ascii="Arial" w:hAnsi="Arial"/>
          <w:b w:val="0"/>
          <w:lang w:val="en-US"/>
        </w:rPr>
        <w:t xml:space="preserve">The online portal is available in German and English with immediate effect at </w:t>
      </w:r>
      <w:hyperlink r:id="rId7" w:history="1">
        <w:r w:rsidRPr="006743AF">
          <w:rPr>
            <w:rFonts w:ascii="Arial" w:hAnsi="Arial"/>
            <w:b w:val="0"/>
            <w:lang w:val="en-US"/>
          </w:rPr>
          <w:t>https://idt-config.ebmpapst.com/</w:t>
        </w:r>
      </w:hyperlink>
      <w:r w:rsidRPr="006743AF">
        <w:rPr>
          <w:rFonts w:ascii="Arial" w:hAnsi="Arial"/>
          <w:b w:val="0"/>
          <w:lang w:val="en-US"/>
        </w:rPr>
        <w:t>.</w:t>
      </w:r>
    </w:p>
    <w:p w:rsidR="006743AF" w:rsidRDefault="006743AF" w:rsidP="006743AF">
      <w:pPr>
        <w:pStyle w:val="berschrift1"/>
        <w:jc w:val="both"/>
        <w:rPr>
          <w:lang w:val="en-US"/>
        </w:rPr>
      </w:pPr>
      <w:r w:rsidRPr="006743AF">
        <w:rPr>
          <w:lang w:val="en-US"/>
        </w:rPr>
        <w:br w:type="page"/>
      </w:r>
      <w:r w:rsidR="00F85EA1">
        <w:rPr>
          <w:rFonts w:ascii="Arial" w:hAnsi="Arial" w:cs="Arial"/>
          <w:b w:val="0"/>
          <w:noProof/>
        </w:rPr>
        <w:lastRenderedPageBreak/>
        <w:drawing>
          <wp:inline distT="0" distB="0" distL="0" distR="0" wp14:anchorId="2F515531" wp14:editId="5E3E06A6">
            <wp:extent cx="3328988" cy="2219325"/>
            <wp:effectExtent l="0" t="0" r="508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ptop_Screen1.jpg"/>
                    <pic:cNvPicPr/>
                  </pic:nvPicPr>
                  <pic:blipFill>
                    <a:blip r:embed="rId8">
                      <a:extLst>
                        <a:ext uri="{28A0092B-C50C-407E-A947-70E740481C1C}">
                          <a14:useLocalDpi xmlns:a14="http://schemas.microsoft.com/office/drawing/2010/main" val="0"/>
                        </a:ext>
                      </a:extLst>
                    </a:blip>
                    <a:stretch>
                      <a:fillRect/>
                    </a:stretch>
                  </pic:blipFill>
                  <pic:spPr>
                    <a:xfrm>
                      <a:off x="0" y="0"/>
                      <a:ext cx="3331627" cy="2221085"/>
                    </a:xfrm>
                    <a:prstGeom prst="rect">
                      <a:avLst/>
                    </a:prstGeom>
                  </pic:spPr>
                </pic:pic>
              </a:graphicData>
            </a:graphic>
          </wp:inline>
        </w:drawing>
      </w:r>
    </w:p>
    <w:p w:rsidR="00F85EA1" w:rsidRPr="00F85EA1" w:rsidRDefault="00F85EA1" w:rsidP="00F85EA1">
      <w:pPr>
        <w:rPr>
          <w:highlight w:val="yellow"/>
          <w:lang w:val="en-US"/>
        </w:rPr>
      </w:pPr>
      <w:bookmarkStart w:id="0" w:name="_GoBack"/>
      <w:bookmarkEnd w:id="0"/>
    </w:p>
    <w:p w:rsidR="006743AF" w:rsidRPr="006743AF" w:rsidRDefault="006743AF" w:rsidP="006743AF">
      <w:pPr>
        <w:pStyle w:val="berschrift1"/>
        <w:jc w:val="both"/>
        <w:rPr>
          <w:rFonts w:ascii="Arial" w:hAnsi="Arial" w:cs="Arial"/>
          <w:b w:val="0"/>
          <w:lang w:val="en-US"/>
        </w:rPr>
      </w:pPr>
      <w:r w:rsidRPr="006743AF">
        <w:rPr>
          <w:rFonts w:ascii="Arial" w:hAnsi="Arial"/>
          <w:b w:val="0"/>
          <w:lang w:val="en-US"/>
        </w:rPr>
        <w:t>Fig. 1: In the new online portal for drive combinations from ebm-papst, users can create their individual drive solutions themselves.</w:t>
      </w:r>
    </w:p>
    <w:p w:rsidR="006743AF" w:rsidRPr="006743AF" w:rsidRDefault="006743AF" w:rsidP="006743AF">
      <w:pPr>
        <w:rPr>
          <w:lang w:val="en-US"/>
        </w:rPr>
      </w:pPr>
    </w:p>
    <w:p w:rsidR="006743AF" w:rsidRPr="006743AF" w:rsidRDefault="006743AF" w:rsidP="006743AF">
      <w:pPr>
        <w:rPr>
          <w:lang w:val="en-US"/>
        </w:rPr>
      </w:pPr>
    </w:p>
    <w:p w:rsidR="006743AF" w:rsidRPr="006743AF" w:rsidRDefault="006743AF" w:rsidP="006743AF">
      <w:pPr>
        <w:pStyle w:val="berschrift1"/>
        <w:jc w:val="both"/>
        <w:rPr>
          <w:rFonts w:ascii="Arial" w:hAnsi="Arial" w:cs="Arial"/>
          <w:b w:val="0"/>
          <w:lang w:val="en-US"/>
        </w:rPr>
      </w:pPr>
      <w:r w:rsidRPr="006743AF">
        <w:rPr>
          <w:rFonts w:ascii="Arial" w:hAnsi="Arial"/>
          <w:b w:val="0"/>
          <w:lang w:val="en-US"/>
        </w:rPr>
        <w:t>Fig. 1</w:t>
      </w:r>
      <w:r w:rsidRPr="006743AF">
        <w:rPr>
          <w:rFonts w:ascii="Arial" w:hAnsi="Arial"/>
          <w:b w:val="0"/>
          <w:lang w:val="en-US"/>
        </w:rPr>
        <w:tab/>
      </w:r>
      <w:r w:rsidRPr="006743AF">
        <w:rPr>
          <w:rFonts w:ascii="Arial" w:hAnsi="Arial"/>
          <w:b w:val="0"/>
          <w:lang w:val="en-US"/>
        </w:rPr>
        <w:tab/>
        <w:t>ebm-papst</w:t>
      </w:r>
    </w:p>
    <w:p w:rsidR="006743AF" w:rsidRPr="006743AF" w:rsidRDefault="006743AF" w:rsidP="006743AF">
      <w:pPr>
        <w:pStyle w:val="berschrift1"/>
        <w:jc w:val="both"/>
        <w:rPr>
          <w:rFonts w:ascii="Arial" w:hAnsi="Arial" w:cs="Arial"/>
          <w:b w:val="0"/>
          <w:lang w:val="en-US"/>
        </w:rPr>
      </w:pPr>
      <w:r w:rsidRPr="006743AF">
        <w:rPr>
          <w:rFonts w:ascii="Arial" w:hAnsi="Arial"/>
          <w:b w:val="0"/>
          <w:lang w:val="en-US"/>
        </w:rPr>
        <w:t>Characters</w:t>
      </w:r>
      <w:r w:rsidRPr="006743AF">
        <w:rPr>
          <w:rFonts w:ascii="Arial" w:hAnsi="Arial"/>
          <w:b w:val="0"/>
          <w:lang w:val="en-US"/>
        </w:rPr>
        <w:tab/>
        <w:t xml:space="preserve">Approx. 2,300, including headings and sub-headings </w:t>
      </w:r>
    </w:p>
    <w:p w:rsidR="006743AF" w:rsidRPr="006743AF" w:rsidRDefault="006743AF" w:rsidP="006743AF">
      <w:pPr>
        <w:pStyle w:val="berschrift1"/>
        <w:ind w:left="1410" w:hanging="1410"/>
        <w:jc w:val="both"/>
        <w:rPr>
          <w:rFonts w:ascii="Arial" w:hAnsi="Arial" w:cs="Arial"/>
          <w:b w:val="0"/>
          <w:lang w:val="en-US"/>
        </w:rPr>
      </w:pPr>
      <w:r w:rsidRPr="006743AF">
        <w:rPr>
          <w:rFonts w:ascii="Arial" w:hAnsi="Arial"/>
          <w:b w:val="0"/>
          <w:lang w:val="en-US"/>
        </w:rPr>
        <w:t>Tags</w:t>
      </w:r>
      <w:r w:rsidRPr="006743AF">
        <w:rPr>
          <w:rFonts w:ascii="Arial" w:hAnsi="Arial"/>
          <w:b w:val="0"/>
          <w:lang w:val="en-US"/>
        </w:rPr>
        <w:tab/>
        <w:t>drives, online portal, motors, transmissions, encoders, electronics, CAD, modular system</w:t>
      </w:r>
    </w:p>
    <w:p w:rsidR="006743AF" w:rsidRPr="006743AF" w:rsidRDefault="006743AF" w:rsidP="006743AF">
      <w:pPr>
        <w:pStyle w:val="berschrift1"/>
        <w:jc w:val="both"/>
        <w:rPr>
          <w:rFonts w:ascii="Arial" w:hAnsi="Arial" w:cs="Arial"/>
          <w:b w:val="0"/>
          <w:lang w:val="en-US"/>
        </w:rPr>
      </w:pPr>
      <w:r w:rsidRPr="006743AF">
        <w:rPr>
          <w:rFonts w:ascii="Arial" w:hAnsi="Arial"/>
          <w:b w:val="0"/>
          <w:lang w:val="en-US"/>
        </w:rPr>
        <w:t xml:space="preserve">Link </w:t>
      </w:r>
      <w:r w:rsidRPr="006743AF">
        <w:rPr>
          <w:rFonts w:ascii="Arial" w:hAnsi="Arial"/>
          <w:b w:val="0"/>
          <w:lang w:val="en-US"/>
        </w:rPr>
        <w:tab/>
      </w:r>
      <w:r w:rsidRPr="006743AF">
        <w:rPr>
          <w:rFonts w:ascii="Arial" w:hAnsi="Arial"/>
          <w:b w:val="0"/>
          <w:lang w:val="en-US"/>
        </w:rPr>
        <w:tab/>
      </w:r>
      <w:hyperlink r:id="rId9" w:history="1">
        <w:r w:rsidRPr="006743AF">
          <w:rPr>
            <w:rStyle w:val="Hyperlink"/>
            <w:rFonts w:ascii="Arial" w:hAnsi="Arial"/>
            <w:b w:val="0"/>
            <w:lang w:val="en-US"/>
          </w:rPr>
          <w:t>https://idt-config.ebmpapst.com</w:t>
        </w:r>
      </w:hyperlink>
      <w:r w:rsidRPr="006743AF">
        <w:rPr>
          <w:rFonts w:ascii="Arial" w:hAnsi="Arial"/>
          <w:b w:val="0"/>
          <w:lang w:val="en-US"/>
        </w:rPr>
        <w:t xml:space="preserve"> </w:t>
      </w:r>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B37FF" w:rsidRPr="001B37FF" w:rsidRDefault="001B37FF" w:rsidP="001B37FF">
      <w:pPr>
        <w:rPr>
          <w:rFonts w:cs="Arial"/>
          <w:b/>
          <w:sz w:val="22"/>
          <w:szCs w:val="22"/>
          <w:lang w:val="en-US"/>
        </w:rPr>
      </w:pPr>
      <w:r w:rsidRPr="001B37FF">
        <w:rPr>
          <w:rFonts w:cs="Arial"/>
          <w:b/>
          <w:sz w:val="22"/>
          <w:szCs w:val="22"/>
          <w:lang w:val="en-US"/>
        </w:rPr>
        <w:t>About ebm-papst</w:t>
      </w:r>
    </w:p>
    <w:p w:rsidR="001B37FF" w:rsidRPr="001B37FF" w:rsidRDefault="001B37FF" w:rsidP="001B37FF">
      <w:pPr>
        <w:jc w:val="both"/>
        <w:rPr>
          <w:rFonts w:cs="Arial"/>
          <w:sz w:val="22"/>
          <w:szCs w:val="22"/>
          <w:lang w:val="en-US"/>
        </w:rPr>
      </w:pPr>
      <w:r w:rsidRPr="001B37FF">
        <w:rPr>
          <w:rFonts w:cs="Arial"/>
          <w:sz w:val="22"/>
          <w:szCs w:val="22"/>
          <w:lang w:val="en-US"/>
        </w:rPr>
        <w:t xml:space="preserve">The ebm-papst Group, a family-run company headquartered in Mulfingen, Germany, is the world’s leading manufacturer of fans and motors. Since the technology company was founded in 1963, it has continuously set the global industry standard. With over 20,000 products in its range, ebm-papst provides the best energy-efficient, intelligent solution for virtually every ventilation or drive engineering task.  </w:t>
      </w:r>
    </w:p>
    <w:p w:rsidR="001B37FF" w:rsidRPr="001B37FF" w:rsidRDefault="001B37FF" w:rsidP="001B37FF">
      <w:pPr>
        <w:jc w:val="both"/>
        <w:rPr>
          <w:rFonts w:cs="Arial"/>
          <w:sz w:val="22"/>
          <w:szCs w:val="22"/>
          <w:lang w:val="en-US"/>
        </w:rPr>
      </w:pPr>
      <w:r w:rsidRPr="001B37FF">
        <w:rPr>
          <w:rFonts w:cs="Arial"/>
          <w:sz w:val="22"/>
          <w:szCs w:val="22"/>
          <w:lang w:val="en-US"/>
        </w:rPr>
        <w:t xml:space="preserve"> </w:t>
      </w:r>
    </w:p>
    <w:p w:rsidR="002B10BE" w:rsidRPr="001B37FF" w:rsidRDefault="001B37FF" w:rsidP="001B37FF">
      <w:pPr>
        <w:jc w:val="both"/>
        <w:rPr>
          <w:rFonts w:cs="Arial"/>
          <w:sz w:val="22"/>
          <w:szCs w:val="22"/>
          <w:lang w:val="en-US"/>
        </w:rPr>
      </w:pPr>
      <w:r w:rsidRPr="001B37FF">
        <w:rPr>
          <w:rFonts w:cs="Arial"/>
          <w:sz w:val="22"/>
          <w:szCs w:val="22"/>
          <w:lang w:val="en-US"/>
        </w:rPr>
        <w:t>In fiscal year 2018/19, industry leader ebm-papst generated revenues of 2.18 billion euros. It employs over 15,000 people at 28 production sites (e.g. in Germany, China and the US) and in 48 sales offices worldwide. Fans and motors from the world market leader are used in most industries, including ventilation, air conditioning and refrigeration, household appliances, heating, automotive and drive engineering.</w:t>
      </w:r>
    </w:p>
    <w:sectPr w:rsidR="002B10BE" w:rsidRPr="001B37FF" w:rsidSect="006743AF">
      <w:headerReference w:type="default" r:id="rId10"/>
      <w:pgSz w:w="11900" w:h="16840"/>
      <w:pgMar w:top="3947"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93D" w:rsidRPr="00193B9B" w:rsidRDefault="0061139E" w:rsidP="003E593D">
    <w:pPr>
      <w:pStyle w:val="berschrift1"/>
      <w:spacing w:after="120"/>
      <w:rPr>
        <w:rFonts w:ascii="Arial" w:hAnsi="Arial" w:cs="Arial"/>
        <w:bCs/>
        <w:sz w:val="32"/>
        <w:szCs w:val="32"/>
        <w:lang w:val="en-US"/>
      </w:rPr>
    </w:pPr>
    <w:r>
      <w:rPr>
        <w:noProof/>
      </w:rPr>
      <w:drawing>
        <wp:anchor distT="0" distB="0" distL="114300" distR="114300" simplePos="0" relativeHeight="251663360" behindDoc="0" locked="0" layoutInCell="1" allowOverlap="1" wp14:anchorId="3E30E3D3" wp14:editId="74A0EE84">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5CEB2820" wp14:editId="446F3C4D">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F85EA1">
                            <w:rPr>
                              <w:rFonts w:cs="Arial"/>
                              <w:noProof/>
                              <w:sz w:val="16"/>
                              <w:szCs w:val="16"/>
                              <w:lang w:val="en-US"/>
                            </w:rPr>
                            <w:t>September 30,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F85EA1">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F85EA1">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EB2820"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F85EA1">
                      <w:rPr>
                        <w:rFonts w:cs="Arial"/>
                        <w:noProof/>
                        <w:sz w:val="16"/>
                        <w:szCs w:val="16"/>
                        <w:lang w:val="en-US"/>
                      </w:rPr>
                      <w:t>September 30,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F85EA1">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F85EA1">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6743AF" w:rsidRPr="006743AF" w:rsidRDefault="006743AF" w:rsidP="006743AF">
    <w:pPr>
      <w:pStyle w:val="-B-Zwischen"/>
      <w:rPr>
        <w:rFonts w:ascii="Arial" w:hAnsi="Arial" w:cs="Arial"/>
        <w:lang w:val="en-US"/>
      </w:rPr>
    </w:pPr>
    <w:r w:rsidRPr="006743AF">
      <w:rPr>
        <w:rFonts w:ascii="Arial" w:hAnsi="Arial"/>
        <w:lang w:val="en-US"/>
      </w:rPr>
      <w:t>Users can create their own combinations</w:t>
    </w:r>
  </w:p>
  <w:p w:rsidR="002B10BE" w:rsidRPr="0028417B" w:rsidRDefault="006743AF" w:rsidP="003E593D">
    <w:pPr>
      <w:rPr>
        <w:rFonts w:cs="Arial"/>
        <w:b/>
        <w:sz w:val="32"/>
        <w:szCs w:val="32"/>
        <w:lang w:val="en-US"/>
      </w:rPr>
    </w:pPr>
    <w:r w:rsidRPr="006743AF">
      <w:rPr>
        <w:b/>
        <w:sz w:val="32"/>
        <w:szCs w:val="32"/>
        <w:lang w:val="en-US"/>
      </w:rPr>
      <w:t>New ebm-papst online portal for drive solutions</w:t>
    </w:r>
    <w:r w:rsidRPr="00BE79B5">
      <w:rPr>
        <w:noProof/>
      </w:rPr>
      <mc:AlternateContent>
        <mc:Choice Requires="wps">
          <w:drawing>
            <wp:anchor distT="0" distB="0" distL="114300" distR="114300" simplePos="0" relativeHeight="251665408" behindDoc="0" locked="0" layoutInCell="1" allowOverlap="1" wp14:anchorId="7A69264B" wp14:editId="2EEF00A9">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3" name="Textfeld 3"/>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6743AF" w:rsidRPr="00BE79B5" w:rsidRDefault="006743AF" w:rsidP="006743AF">
                          <w:pPr>
                            <w:pStyle w:val="Fuzeile"/>
                            <w:tabs>
                              <w:tab w:val="clear" w:pos="9072"/>
                              <w:tab w:val="left" w:pos="2268"/>
                              <w:tab w:val="left" w:pos="5103"/>
                              <w:tab w:val="left" w:pos="6946"/>
                              <w:tab w:val="left" w:pos="8789"/>
                            </w:tabs>
                            <w:ind w:right="-851"/>
                            <w:rPr>
                              <w:rFonts w:ascii="Arial" w:hAnsi="Arial" w:cs="Arial"/>
                              <w:b/>
                              <w:sz w:val="14"/>
                              <w:szCs w:val="14"/>
                            </w:rPr>
                          </w:pPr>
                          <w:r w:rsidRPr="006743AF">
                            <w:rPr>
                              <w:rFonts w:ascii="Arial" w:hAnsi="Arial"/>
                              <w:b/>
                              <w:sz w:val="14"/>
                              <w:szCs w:val="14"/>
                              <w:lang w:val="en-US"/>
                            </w:rPr>
                            <w:t xml:space="preserve">ebm-papst Mulfingen GmbH &amp; Co. </w:t>
                          </w:r>
                          <w:r w:rsidRPr="00BE79B5">
                            <w:rPr>
                              <w:rFonts w:ascii="Arial" w:hAnsi="Arial"/>
                              <w:b/>
                              <w:sz w:val="14"/>
                              <w:szCs w:val="14"/>
                            </w:rPr>
                            <w:t>KG</w:t>
                          </w:r>
                        </w:p>
                        <w:p w:rsidR="006743AF" w:rsidRPr="00BE79B5" w:rsidRDefault="006743AF" w:rsidP="006743AF">
                          <w:pPr>
                            <w:widowControl w:val="0"/>
                            <w:autoSpaceDE w:val="0"/>
                            <w:autoSpaceDN w:val="0"/>
                            <w:adjustRightInd w:val="0"/>
                            <w:rPr>
                              <w:rFonts w:eastAsia="MS Mincho" w:cs="Arial"/>
                              <w:sz w:val="14"/>
                              <w:szCs w:val="14"/>
                            </w:rPr>
                          </w:pPr>
                          <w:r w:rsidRPr="00BE79B5">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A69264B" id="Textfeld 3"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" filled="f" stroked="f">
              <v:textbox>
                <w:txbxContent>
                  <w:p w:rsidR="006743AF" w:rsidRPr="00BE79B5" w:rsidRDefault="006743AF" w:rsidP="006743AF">
                    <w:pPr>
                      <w:pStyle w:val="Fuzeile"/>
                      <w:tabs>
                        <w:tab w:val="clear" w:pos="9072"/>
                        <w:tab w:val="left" w:pos="2268"/>
                        <w:tab w:val="left" w:pos="5103"/>
                        <w:tab w:val="left" w:pos="6946"/>
                        <w:tab w:val="left" w:pos="8789"/>
                      </w:tabs>
                      <w:ind w:right="-851"/>
                      <w:rPr>
                        <w:rFonts w:ascii="Arial" w:hAnsi="Arial" w:cs="Arial"/>
                        <w:b/>
                        <w:sz w:val="14"/>
                        <w:szCs w:val="14"/>
                      </w:rPr>
                    </w:pPr>
                    <w:r w:rsidRPr="006743AF">
                      <w:rPr>
                        <w:rFonts w:ascii="Arial" w:hAnsi="Arial"/>
                        <w:b/>
                        <w:sz w:val="14"/>
                        <w:szCs w:val="14"/>
                        <w:lang w:val="en-US"/>
                      </w:rPr>
                      <w:t xml:space="preserve">ebm-papst Mulfingen GmbH &amp; Co. </w:t>
                    </w:r>
                    <w:r w:rsidRPr="00BE79B5">
                      <w:rPr>
                        <w:rFonts w:ascii="Arial" w:hAnsi="Arial"/>
                        <w:b/>
                        <w:sz w:val="14"/>
                        <w:szCs w:val="14"/>
                      </w:rPr>
                      <w:t>KG</w:t>
                    </w:r>
                  </w:p>
                  <w:p w:rsidR="006743AF" w:rsidRPr="00BE79B5" w:rsidRDefault="006743AF" w:rsidP="006743AF">
                    <w:pPr>
                      <w:widowControl w:val="0"/>
                      <w:autoSpaceDE w:val="0"/>
                      <w:autoSpaceDN w:val="0"/>
                      <w:adjustRightInd w:val="0"/>
                      <w:rPr>
                        <w:rFonts w:eastAsia="MS Mincho" w:cs="Arial"/>
                        <w:sz w:val="14"/>
                        <w:szCs w:val="14"/>
                      </w:rPr>
                    </w:pPr>
                    <w:r w:rsidRPr="00BE79B5">
                      <w:rPr>
                        <w:sz w:val="14"/>
                        <w:szCs w:val="14"/>
                      </w:rPr>
                      <w:t>Bachmühle 2 · 74673 Mulfingen · Germany · Phone +49 7938 81-0 · Fax +49 7938 81-110 · info1@de.ebmpapst.com · www.ebmpapst.com</w:t>
                    </w:r>
                  </w:p>
                </w:txbxContent>
              </v:textbox>
              <w10:wrap type="through" anchorx="page" anchory="page"/>
            </v:shape>
          </w:pict>
        </mc:Fallback>
      </mc:AlternateContent>
    </w:r>
    <w:r w:rsidR="002B10BE" w:rsidRPr="005374F8">
      <w:rPr>
        <w:noProof/>
        <w:highlight w:val="yellow"/>
      </w:rPr>
      <mc:AlternateContent>
        <mc:Choice Requires="wps">
          <w:drawing>
            <wp:anchor distT="0" distB="0" distL="114300" distR="114300" simplePos="0" relativeHeight="251660288" behindDoc="0" locked="0" layoutInCell="1" allowOverlap="1" wp14:anchorId="21F91F26" wp14:editId="6D2CC0C8">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1F91F26" id="Textfeld 2" o:spid="_x0000_s1028"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7bvrAIAAKo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bvob5jNlAesGEsdAPnDF9XWNVb5vw9szhh2Ai4Nfwn/EgFTU6hlyjZgv3+N33AY+Oj&#10;lZIGJzan7tuOWUGJ+qhxJObjLAsjHg8ZFhYP9tSyObXoXb0CrMoY95PhUQx4rwZRWqifcLkU4VU0&#10;Mc3x7Zz6QVz5bo/gcuKiKCIIh9owf6sfDA+uQ5FCzz62T8yavrE9NtIdDLPNFq/6u8OGmxqKnQdZ&#10;xeYPPHes9vzjQojj0y+vsHFOzxH1smK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xGO27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93B9B"/>
    <w:rsid w:val="001B37FF"/>
    <w:rsid w:val="001F6896"/>
    <w:rsid w:val="0023497E"/>
    <w:rsid w:val="002529A8"/>
    <w:rsid w:val="0028417B"/>
    <w:rsid w:val="002B10BE"/>
    <w:rsid w:val="0031353A"/>
    <w:rsid w:val="003E593D"/>
    <w:rsid w:val="005374F8"/>
    <w:rsid w:val="005C0AF9"/>
    <w:rsid w:val="005D0EC3"/>
    <w:rsid w:val="005F143E"/>
    <w:rsid w:val="0061139E"/>
    <w:rsid w:val="006743AF"/>
    <w:rsid w:val="0068073E"/>
    <w:rsid w:val="006D2FDD"/>
    <w:rsid w:val="00812A5A"/>
    <w:rsid w:val="00865FCC"/>
    <w:rsid w:val="008D520E"/>
    <w:rsid w:val="009A6CC8"/>
    <w:rsid w:val="00A6727F"/>
    <w:rsid w:val="00A8521E"/>
    <w:rsid w:val="00BA6851"/>
    <w:rsid w:val="00CA05D1"/>
    <w:rsid w:val="00CC3AA2"/>
    <w:rsid w:val="00D1418C"/>
    <w:rsid w:val="00D55946"/>
    <w:rsid w:val="00E823E2"/>
    <w:rsid w:val="00F467B2"/>
    <w:rsid w:val="00F73087"/>
    <w:rsid w:val="00F85EA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efaultImageDpi w14:val="300"/>
  <w15:docId w15:val="{2158F24C-DEBE-4873-B91F-B8609DE5C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https://idt-config.ebmpaps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dt-config.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2930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3</cp:revision>
  <cp:lastPrinted>2018-07-19T13:57:00Z</cp:lastPrinted>
  <dcterms:created xsi:type="dcterms:W3CDTF">2019-09-17T14:26:00Z</dcterms:created>
  <dcterms:modified xsi:type="dcterms:W3CDTF">2019-09-30T08:19:00Z</dcterms:modified>
</cp:coreProperties>
</file>