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08C" w:rsidRPr="006462D4" w:rsidRDefault="00D3159E" w:rsidP="00D3159E">
      <w:pPr>
        <w:ind w:right="33"/>
        <w:jc w:val="both"/>
        <w:rPr>
          <w:rFonts w:ascii="Arial Narrow" w:hAnsi="Arial Narrow"/>
          <w:b/>
          <w:bCs/>
        </w:rPr>
      </w:pPr>
      <w:r w:rsidRPr="006462D4">
        <w:rPr>
          <w:rFonts w:ascii="Arial Narrow" w:hAnsi="Arial Narrow"/>
          <w:b/>
          <w:bCs/>
        </w:rPr>
        <w:t xml:space="preserve">Auf der </w:t>
      </w:r>
      <w:r w:rsidR="001E308C" w:rsidRPr="006462D4">
        <w:rPr>
          <w:rFonts w:ascii="Arial Narrow" w:hAnsi="Arial Narrow"/>
          <w:b/>
          <w:bCs/>
        </w:rPr>
        <w:t>Messe</w:t>
      </w:r>
      <w:r w:rsidR="00AC71E7" w:rsidRPr="006462D4">
        <w:rPr>
          <w:b/>
        </w:rPr>
        <w:t xml:space="preserve"> </w:t>
      </w:r>
      <w:proofErr w:type="spellStart"/>
      <w:r w:rsidRPr="006462D4">
        <w:rPr>
          <w:rFonts w:ascii="Arial Narrow" w:hAnsi="Arial Narrow"/>
          <w:b/>
          <w:bCs/>
        </w:rPr>
        <w:t>InnoTrans</w:t>
      </w:r>
      <w:proofErr w:type="spellEnd"/>
      <w:r w:rsidRPr="006462D4">
        <w:rPr>
          <w:rFonts w:ascii="Arial Narrow" w:hAnsi="Arial Narrow"/>
          <w:b/>
          <w:bCs/>
        </w:rPr>
        <w:t xml:space="preserve"> </w:t>
      </w:r>
      <w:r w:rsidR="00AC71E7" w:rsidRPr="006462D4">
        <w:rPr>
          <w:rFonts w:ascii="Arial Narrow" w:hAnsi="Arial Narrow"/>
          <w:b/>
          <w:bCs/>
        </w:rPr>
        <w:t xml:space="preserve">vom 18.-21. September </w:t>
      </w:r>
      <w:r w:rsidRPr="006462D4">
        <w:rPr>
          <w:rFonts w:ascii="Arial Narrow" w:hAnsi="Arial Narrow"/>
          <w:b/>
          <w:bCs/>
        </w:rPr>
        <w:t xml:space="preserve">2018 zeigt ebm-papst in </w:t>
      </w:r>
      <w:r w:rsidR="00AC71E7" w:rsidRPr="006462D4">
        <w:rPr>
          <w:rFonts w:ascii="Arial Narrow" w:hAnsi="Arial Narrow"/>
          <w:b/>
          <w:bCs/>
        </w:rPr>
        <w:t>Halle 3.1, Stand 230</w:t>
      </w:r>
      <w:r w:rsidRPr="006462D4">
        <w:rPr>
          <w:rFonts w:ascii="Arial Narrow" w:hAnsi="Arial Narrow"/>
          <w:b/>
          <w:bCs/>
        </w:rPr>
        <w:t>, die neuesten Entwicklungen für den Einsatz in Bahnanwendungen.</w:t>
      </w:r>
      <w:r w:rsidR="0028149A" w:rsidRPr="006462D4">
        <w:rPr>
          <w:rFonts w:ascii="Arial Narrow" w:hAnsi="Arial Narrow"/>
          <w:b/>
          <w:bCs/>
        </w:rPr>
        <w:t xml:space="preserve"> ebm-papst stellt in Berlin u.</w:t>
      </w:r>
      <w:r w:rsidR="00B7301B" w:rsidRPr="006462D4">
        <w:rPr>
          <w:rFonts w:ascii="Arial Narrow" w:hAnsi="Arial Narrow"/>
          <w:b/>
          <w:bCs/>
        </w:rPr>
        <w:t> </w:t>
      </w:r>
      <w:r w:rsidR="0028149A" w:rsidRPr="006462D4">
        <w:rPr>
          <w:rFonts w:ascii="Arial Narrow" w:hAnsi="Arial Narrow"/>
          <w:b/>
          <w:bCs/>
        </w:rPr>
        <w:t>a.</w:t>
      </w:r>
      <w:r w:rsidR="00D847F1" w:rsidRPr="006462D4">
        <w:rPr>
          <w:rFonts w:ascii="Arial Narrow" w:hAnsi="Arial Narrow"/>
          <w:b/>
          <w:bCs/>
        </w:rPr>
        <w:t xml:space="preserve"> </w:t>
      </w:r>
      <w:r w:rsidR="007F51B6" w:rsidRPr="006462D4">
        <w:rPr>
          <w:rFonts w:ascii="Arial Narrow" w:hAnsi="Arial Narrow"/>
          <w:b/>
          <w:bCs/>
        </w:rPr>
        <w:t xml:space="preserve">ein neues Gebläse für </w:t>
      </w:r>
      <w:r w:rsidR="00423166" w:rsidRPr="006462D4">
        <w:rPr>
          <w:rFonts w:ascii="Arial Narrow" w:hAnsi="Arial Narrow"/>
          <w:b/>
          <w:bCs/>
        </w:rPr>
        <w:t xml:space="preserve">die </w:t>
      </w:r>
      <w:proofErr w:type="spellStart"/>
      <w:r w:rsidR="007F51B6" w:rsidRPr="006462D4">
        <w:rPr>
          <w:rFonts w:ascii="Arial Narrow" w:hAnsi="Arial Narrow"/>
          <w:b/>
          <w:bCs/>
        </w:rPr>
        <w:t>Umrichterkühlung</w:t>
      </w:r>
      <w:proofErr w:type="spellEnd"/>
      <w:r w:rsidR="00F831A1" w:rsidRPr="006462D4">
        <w:rPr>
          <w:rFonts w:ascii="Arial Narrow" w:hAnsi="Arial Narrow"/>
          <w:b/>
          <w:bCs/>
        </w:rPr>
        <w:t xml:space="preserve"> vor</w:t>
      </w:r>
      <w:r w:rsidR="00E017F7" w:rsidRPr="006462D4">
        <w:rPr>
          <w:rFonts w:ascii="Arial Narrow" w:hAnsi="Arial Narrow"/>
          <w:b/>
          <w:bCs/>
        </w:rPr>
        <w:t xml:space="preserve">, </w:t>
      </w:r>
      <w:r w:rsidR="00423166" w:rsidRPr="006462D4">
        <w:rPr>
          <w:rFonts w:ascii="Arial Narrow" w:hAnsi="Arial Narrow"/>
          <w:b/>
          <w:bCs/>
        </w:rPr>
        <w:t xml:space="preserve">das </w:t>
      </w:r>
      <w:r w:rsidR="00850490" w:rsidRPr="006462D4">
        <w:rPr>
          <w:rFonts w:ascii="Arial Narrow" w:hAnsi="Arial Narrow"/>
          <w:b/>
          <w:bCs/>
        </w:rPr>
        <w:t xml:space="preserve">vom </w:t>
      </w:r>
      <w:r w:rsidR="00423166" w:rsidRPr="006462D4">
        <w:rPr>
          <w:rFonts w:ascii="Arial Narrow" w:hAnsi="Arial Narrow" w:cs="Arial"/>
          <w:b/>
        </w:rPr>
        <w:t xml:space="preserve">TÜV </w:t>
      </w:r>
      <w:r w:rsidR="00423166" w:rsidRPr="006462D4">
        <w:rPr>
          <w:rFonts w:ascii="Arial Narrow" w:hAnsi="Arial Narrow"/>
          <w:b/>
          <w:bCs/>
        </w:rPr>
        <w:t xml:space="preserve">gemäß </w:t>
      </w:r>
      <w:r w:rsidR="00E017F7" w:rsidRPr="006462D4">
        <w:rPr>
          <w:rFonts w:ascii="Arial Narrow" w:hAnsi="Arial Narrow" w:cs="Arial"/>
          <w:b/>
        </w:rPr>
        <w:t>Brandschutz</w:t>
      </w:r>
      <w:r w:rsidR="00850490" w:rsidRPr="006462D4">
        <w:rPr>
          <w:rFonts w:ascii="Arial Narrow" w:hAnsi="Arial Narrow" w:cs="Arial"/>
          <w:b/>
        </w:rPr>
        <w:t>vorgaben</w:t>
      </w:r>
      <w:r w:rsidR="00E017F7" w:rsidRPr="006462D4">
        <w:rPr>
          <w:rFonts w:ascii="Arial Narrow" w:hAnsi="Arial Narrow" w:cs="Arial"/>
          <w:b/>
        </w:rPr>
        <w:t xml:space="preserve"> zertifiziert ist</w:t>
      </w:r>
      <w:r w:rsidR="0028149A" w:rsidRPr="006462D4">
        <w:rPr>
          <w:rFonts w:ascii="Arial Narrow" w:hAnsi="Arial Narrow"/>
          <w:b/>
          <w:bCs/>
        </w:rPr>
        <w:t>.</w:t>
      </w:r>
      <w:r w:rsidR="007F51B6" w:rsidRPr="006462D4">
        <w:rPr>
          <w:rFonts w:ascii="Arial Narrow" w:hAnsi="Arial Narrow"/>
          <w:b/>
          <w:bCs/>
        </w:rPr>
        <w:t xml:space="preserve"> </w:t>
      </w:r>
    </w:p>
    <w:p w:rsidR="00BD5947" w:rsidRPr="009E0B09" w:rsidRDefault="001E308C" w:rsidP="00D3159E">
      <w:pPr>
        <w:ind w:right="33"/>
        <w:jc w:val="both"/>
        <w:rPr>
          <w:rFonts w:ascii="Arial Narrow" w:hAnsi="Arial Narrow"/>
          <w:bCs/>
        </w:rPr>
      </w:pPr>
      <w:r w:rsidRPr="009E0B09">
        <w:rPr>
          <w:rFonts w:ascii="Arial Narrow" w:hAnsi="Arial Narrow"/>
          <w:bCs/>
        </w:rPr>
        <w:t>D</w:t>
      </w:r>
      <w:r w:rsidR="00AD1657" w:rsidRPr="009E0B09">
        <w:rPr>
          <w:rFonts w:ascii="Arial Narrow" w:hAnsi="Arial Narrow"/>
          <w:bCs/>
        </w:rPr>
        <w:t>as</w:t>
      </w:r>
      <w:r w:rsidRPr="009E0B09">
        <w:rPr>
          <w:rFonts w:ascii="Arial Narrow" w:hAnsi="Arial Narrow"/>
          <w:bCs/>
        </w:rPr>
        <w:t xml:space="preserve"> </w:t>
      </w:r>
      <w:r w:rsidR="00D847F1" w:rsidRPr="009E0B09">
        <w:rPr>
          <w:rFonts w:ascii="Arial Narrow" w:hAnsi="Arial Narrow"/>
          <w:bCs/>
        </w:rPr>
        <w:t>kompakte</w:t>
      </w:r>
      <w:r w:rsidR="000D3B56" w:rsidRPr="009E0B09">
        <w:rPr>
          <w:rFonts w:ascii="Arial Narrow" w:hAnsi="Arial Narrow"/>
          <w:bCs/>
        </w:rPr>
        <w:t>,</w:t>
      </w:r>
      <w:r w:rsidR="00D847F1" w:rsidRPr="009E0B09">
        <w:rPr>
          <w:rFonts w:ascii="Arial Narrow" w:hAnsi="Arial Narrow"/>
          <w:bCs/>
        </w:rPr>
        <w:t xml:space="preserve"> </w:t>
      </w:r>
      <w:r w:rsidR="00582696" w:rsidRPr="009E0B09">
        <w:rPr>
          <w:rFonts w:ascii="Arial Narrow" w:hAnsi="Arial Narrow"/>
          <w:bCs/>
        </w:rPr>
        <w:t xml:space="preserve">doppelflutige </w:t>
      </w:r>
      <w:r w:rsidR="000D3B56" w:rsidRPr="009E0B09">
        <w:rPr>
          <w:rFonts w:ascii="Arial Narrow" w:hAnsi="Arial Narrow"/>
          <w:bCs/>
        </w:rPr>
        <w:t>Radialge</w:t>
      </w:r>
      <w:r w:rsidR="00AD1657" w:rsidRPr="009E0B09">
        <w:rPr>
          <w:rFonts w:ascii="Arial Narrow" w:hAnsi="Arial Narrow"/>
          <w:bCs/>
        </w:rPr>
        <w:t>bläse</w:t>
      </w:r>
      <w:r w:rsidRPr="009E0B09">
        <w:rPr>
          <w:rFonts w:ascii="Arial Narrow" w:hAnsi="Arial Narrow"/>
          <w:bCs/>
        </w:rPr>
        <w:t xml:space="preserve"> </w:t>
      </w:r>
      <w:r w:rsidR="0028149A" w:rsidRPr="009E0B09">
        <w:rPr>
          <w:rFonts w:ascii="Arial Narrow" w:hAnsi="Arial Narrow"/>
          <w:bCs/>
        </w:rPr>
        <w:t xml:space="preserve">verfügt über eine </w:t>
      </w:r>
      <w:r w:rsidR="004403E2" w:rsidRPr="009E0B09">
        <w:rPr>
          <w:rFonts w:ascii="Arial Narrow" w:hAnsi="Arial Narrow"/>
          <w:bCs/>
        </w:rPr>
        <w:t xml:space="preserve">integrierte </w:t>
      </w:r>
      <w:r w:rsidR="00DF2E27" w:rsidRPr="009E0B09">
        <w:rPr>
          <w:rFonts w:ascii="Arial Narrow" w:hAnsi="Arial Narrow"/>
          <w:bCs/>
        </w:rPr>
        <w:t xml:space="preserve">und </w:t>
      </w:r>
      <w:r w:rsidR="0028149A" w:rsidRPr="009E0B09">
        <w:rPr>
          <w:rFonts w:ascii="Arial Narrow" w:hAnsi="Arial Narrow"/>
          <w:bCs/>
        </w:rPr>
        <w:t>besonders l</w:t>
      </w:r>
      <w:r w:rsidR="00D847F1" w:rsidRPr="009E0B09">
        <w:rPr>
          <w:rFonts w:ascii="Arial Narrow" w:hAnsi="Arial Narrow"/>
          <w:bCs/>
        </w:rPr>
        <w:t>eistungsfähige</w:t>
      </w:r>
      <w:r w:rsidR="004403E2" w:rsidRPr="009E0B09">
        <w:rPr>
          <w:rFonts w:ascii="Arial Narrow" w:hAnsi="Arial Narrow"/>
          <w:bCs/>
        </w:rPr>
        <w:t xml:space="preserve"> </w:t>
      </w:r>
      <w:r w:rsidR="0028149A" w:rsidRPr="009E0B09">
        <w:rPr>
          <w:rFonts w:ascii="Arial Narrow" w:hAnsi="Arial Narrow"/>
          <w:bCs/>
        </w:rPr>
        <w:t>Elektronik</w:t>
      </w:r>
      <w:r w:rsidR="00E24DED" w:rsidRPr="009E0B09">
        <w:rPr>
          <w:rFonts w:ascii="Arial Narrow" w:hAnsi="Arial Narrow"/>
          <w:bCs/>
        </w:rPr>
        <w:t xml:space="preserve">. </w:t>
      </w:r>
      <w:r w:rsidR="000E6597" w:rsidRPr="009E0B09">
        <w:rPr>
          <w:rFonts w:ascii="Arial Narrow" w:hAnsi="Arial Narrow"/>
          <w:bCs/>
        </w:rPr>
        <w:t xml:space="preserve">Es garantiert </w:t>
      </w:r>
      <w:r w:rsidR="0028149A" w:rsidRPr="009E0B09">
        <w:rPr>
          <w:rFonts w:ascii="Arial Narrow" w:hAnsi="Arial Narrow"/>
          <w:bCs/>
        </w:rPr>
        <w:t>höchste Z</w:t>
      </w:r>
      <w:r w:rsidR="00D847F1" w:rsidRPr="009E0B09">
        <w:rPr>
          <w:rFonts w:ascii="Arial Narrow" w:hAnsi="Arial Narrow"/>
          <w:bCs/>
        </w:rPr>
        <w:t>uverlässigkeit auf kleinem Baur</w:t>
      </w:r>
      <w:r w:rsidR="0028149A" w:rsidRPr="009E0B09">
        <w:rPr>
          <w:rFonts w:ascii="Arial Narrow" w:hAnsi="Arial Narrow"/>
          <w:bCs/>
        </w:rPr>
        <w:t>aum</w:t>
      </w:r>
      <w:r w:rsidR="00E24DED" w:rsidRPr="009E0B09">
        <w:rPr>
          <w:rFonts w:ascii="Arial Narrow" w:hAnsi="Arial Narrow"/>
          <w:bCs/>
        </w:rPr>
        <w:t xml:space="preserve"> </w:t>
      </w:r>
      <w:r w:rsidR="000E6597" w:rsidRPr="009E0B09">
        <w:rPr>
          <w:rFonts w:ascii="Arial Narrow" w:hAnsi="Arial Narrow"/>
          <w:bCs/>
        </w:rPr>
        <w:t xml:space="preserve">und das nicht nur im Inneneinsatz. </w:t>
      </w:r>
    </w:p>
    <w:p w:rsidR="00BD5947" w:rsidRPr="009E0B09" w:rsidRDefault="000D3699" w:rsidP="000D3699">
      <w:pPr>
        <w:spacing w:after="0"/>
        <w:jc w:val="both"/>
        <w:rPr>
          <w:rFonts w:ascii="Arial Narrow" w:hAnsi="Arial Narrow"/>
          <w:b/>
          <w:bCs/>
        </w:rPr>
      </w:pPr>
      <w:r w:rsidRPr="009E0B09">
        <w:rPr>
          <w:rFonts w:ascii="Arial Narrow" w:hAnsi="Arial Narrow"/>
          <w:b/>
          <w:bCs/>
        </w:rPr>
        <w:t>Nun auch für 110 VDC</w:t>
      </w:r>
      <w:r w:rsidR="00D25644" w:rsidRPr="009E0B09">
        <w:rPr>
          <w:rFonts w:ascii="Arial Narrow" w:hAnsi="Arial Narrow"/>
          <w:b/>
          <w:bCs/>
        </w:rPr>
        <w:t>-Spannung</w:t>
      </w:r>
    </w:p>
    <w:p w:rsidR="000D3699" w:rsidRPr="009E0B09" w:rsidRDefault="00814E15" w:rsidP="000D3699">
      <w:pPr>
        <w:ind w:right="33"/>
        <w:jc w:val="both"/>
        <w:rPr>
          <w:rFonts w:ascii="Arial Narrow" w:hAnsi="Arial Narrow"/>
          <w:bCs/>
        </w:rPr>
      </w:pPr>
      <w:r w:rsidRPr="009E0B09">
        <w:rPr>
          <w:rFonts w:ascii="Arial Narrow" w:hAnsi="Arial Narrow"/>
          <w:bCs/>
        </w:rPr>
        <w:t>S</w:t>
      </w:r>
      <w:r w:rsidR="00AD1657" w:rsidRPr="009E0B09">
        <w:rPr>
          <w:rFonts w:ascii="Arial Narrow" w:hAnsi="Arial Narrow"/>
          <w:bCs/>
        </w:rPr>
        <w:t xml:space="preserve">tatt bisher </w:t>
      </w:r>
      <w:r w:rsidR="008E46E4" w:rsidRPr="009E0B09">
        <w:rPr>
          <w:rFonts w:ascii="Arial Narrow" w:hAnsi="Arial Narrow"/>
          <w:bCs/>
        </w:rPr>
        <w:t>für</w:t>
      </w:r>
      <w:r w:rsidR="00AD1657" w:rsidRPr="009E0B09">
        <w:rPr>
          <w:rFonts w:ascii="Arial Narrow" w:hAnsi="Arial Narrow"/>
          <w:bCs/>
        </w:rPr>
        <w:t xml:space="preserve"> 24</w:t>
      </w:r>
      <w:r w:rsidR="00BD5947" w:rsidRPr="009E0B09">
        <w:rPr>
          <w:rFonts w:ascii="Arial Narrow" w:hAnsi="Arial Narrow"/>
          <w:bCs/>
        </w:rPr>
        <w:t> </w:t>
      </w:r>
      <w:r w:rsidR="00AD1657" w:rsidRPr="009E0B09">
        <w:rPr>
          <w:rFonts w:ascii="Arial Narrow" w:hAnsi="Arial Narrow"/>
          <w:bCs/>
        </w:rPr>
        <w:t xml:space="preserve">VDC </w:t>
      </w:r>
      <w:r w:rsidR="00D25644" w:rsidRPr="009E0B09">
        <w:rPr>
          <w:rFonts w:ascii="Arial Narrow" w:hAnsi="Arial Narrow"/>
          <w:bCs/>
        </w:rPr>
        <w:t>ist das Radialg</w:t>
      </w:r>
      <w:r w:rsidRPr="009E0B09">
        <w:rPr>
          <w:rFonts w:ascii="Arial Narrow" w:hAnsi="Arial Narrow"/>
          <w:bCs/>
        </w:rPr>
        <w:t xml:space="preserve">ebläse </w:t>
      </w:r>
      <w:r w:rsidR="00AD1657" w:rsidRPr="009E0B09">
        <w:rPr>
          <w:rFonts w:ascii="Arial Narrow" w:hAnsi="Arial Narrow"/>
          <w:bCs/>
        </w:rPr>
        <w:t xml:space="preserve">nun auch </w:t>
      </w:r>
      <w:r w:rsidR="008E46E4" w:rsidRPr="009E0B09">
        <w:rPr>
          <w:rFonts w:ascii="Arial Narrow" w:hAnsi="Arial Narrow"/>
          <w:bCs/>
        </w:rPr>
        <w:t xml:space="preserve">für </w:t>
      </w:r>
      <w:r w:rsidR="00AD1657" w:rsidRPr="009E0B09">
        <w:rPr>
          <w:rFonts w:ascii="Arial Narrow" w:hAnsi="Arial Narrow"/>
          <w:bCs/>
        </w:rPr>
        <w:t>110</w:t>
      </w:r>
      <w:r w:rsidR="00BD5947" w:rsidRPr="009E0B09">
        <w:rPr>
          <w:rFonts w:ascii="Arial Narrow" w:hAnsi="Arial Narrow"/>
          <w:bCs/>
        </w:rPr>
        <w:t> V</w:t>
      </w:r>
      <w:r w:rsidR="00AD1657" w:rsidRPr="009E0B09">
        <w:rPr>
          <w:rFonts w:ascii="Arial Narrow" w:hAnsi="Arial Narrow"/>
          <w:bCs/>
        </w:rPr>
        <w:t>DC</w:t>
      </w:r>
      <w:r w:rsidR="00D25644" w:rsidRPr="009E0B09">
        <w:rPr>
          <w:rFonts w:ascii="Arial Narrow" w:hAnsi="Arial Narrow"/>
          <w:bCs/>
        </w:rPr>
        <w:t>-</w:t>
      </w:r>
      <w:r w:rsidR="00AD1657" w:rsidRPr="009E0B09">
        <w:rPr>
          <w:rFonts w:ascii="Arial Narrow" w:hAnsi="Arial Narrow"/>
          <w:bCs/>
        </w:rPr>
        <w:t>Spannung</w:t>
      </w:r>
      <w:r w:rsidR="007F51B6" w:rsidRPr="009E0B09">
        <w:rPr>
          <w:rFonts w:ascii="Arial Narrow" w:hAnsi="Arial Narrow"/>
          <w:bCs/>
        </w:rPr>
        <w:t xml:space="preserve"> </w:t>
      </w:r>
      <w:r w:rsidRPr="009E0B09">
        <w:rPr>
          <w:rFonts w:ascii="Arial Narrow" w:hAnsi="Arial Narrow"/>
          <w:bCs/>
        </w:rPr>
        <w:t>verfügbar</w:t>
      </w:r>
      <w:r w:rsidR="000E6597" w:rsidRPr="009E0B09">
        <w:rPr>
          <w:rFonts w:ascii="Arial Narrow" w:hAnsi="Arial Narrow"/>
          <w:bCs/>
        </w:rPr>
        <w:t>.</w:t>
      </w:r>
      <w:r w:rsidR="007F51B6" w:rsidRPr="009E0B09">
        <w:rPr>
          <w:rFonts w:ascii="Arial Narrow" w:hAnsi="Arial Narrow"/>
          <w:bCs/>
        </w:rPr>
        <w:t xml:space="preserve"> </w:t>
      </w:r>
      <w:r w:rsidR="000E6597" w:rsidRPr="009E0B09">
        <w:rPr>
          <w:rFonts w:ascii="Arial Narrow" w:hAnsi="Arial Narrow"/>
          <w:bCs/>
        </w:rPr>
        <w:t>Somit kann das Gebläse direkt und ohne Spannung</w:t>
      </w:r>
      <w:r w:rsidR="00B7301B" w:rsidRPr="009E0B09">
        <w:rPr>
          <w:rFonts w:ascii="Arial Narrow" w:hAnsi="Arial Narrow"/>
          <w:bCs/>
        </w:rPr>
        <w:t xml:space="preserve">swandler an </w:t>
      </w:r>
      <w:r w:rsidR="00BD5947" w:rsidRPr="009E0B09">
        <w:rPr>
          <w:rFonts w:ascii="Arial Narrow" w:hAnsi="Arial Narrow"/>
          <w:bCs/>
        </w:rPr>
        <w:t>vorhandene 110 VDC-Bordnetze</w:t>
      </w:r>
      <w:r w:rsidR="000E6597" w:rsidRPr="009E0B09">
        <w:rPr>
          <w:rFonts w:ascii="Arial Narrow" w:hAnsi="Arial Narrow"/>
          <w:bCs/>
        </w:rPr>
        <w:t xml:space="preserve"> angeschlossen werden. </w:t>
      </w:r>
      <w:r w:rsidR="00B24893" w:rsidRPr="009E0B09">
        <w:rPr>
          <w:rFonts w:ascii="Arial Narrow" w:hAnsi="Arial Narrow" w:cs="Arial"/>
        </w:rPr>
        <w:t xml:space="preserve">Insbesondere </w:t>
      </w:r>
      <w:r w:rsidR="004403E2" w:rsidRPr="009E0B09">
        <w:rPr>
          <w:rFonts w:ascii="Arial Narrow" w:hAnsi="Arial Narrow" w:cs="Arial"/>
        </w:rPr>
        <w:t>für die</w:t>
      </w:r>
      <w:r w:rsidR="00B24893" w:rsidRPr="009E0B09">
        <w:rPr>
          <w:rFonts w:ascii="Arial Narrow" w:hAnsi="Arial Narrow" w:cs="Arial"/>
        </w:rPr>
        <w:t xml:space="preserve"> </w:t>
      </w:r>
      <w:proofErr w:type="spellStart"/>
      <w:r w:rsidR="00B24893" w:rsidRPr="009E0B09">
        <w:rPr>
          <w:rFonts w:ascii="Arial Narrow" w:hAnsi="Arial Narrow" w:cs="Arial"/>
        </w:rPr>
        <w:t>Umrichterkühlung</w:t>
      </w:r>
      <w:proofErr w:type="spellEnd"/>
      <w:r w:rsidR="00B24893" w:rsidRPr="009E0B09">
        <w:rPr>
          <w:rFonts w:ascii="Arial Narrow" w:hAnsi="Arial Narrow" w:cs="Arial"/>
        </w:rPr>
        <w:t xml:space="preserve"> </w:t>
      </w:r>
      <w:r w:rsidR="00F831A1" w:rsidRPr="009E0B09">
        <w:rPr>
          <w:rFonts w:ascii="Arial Narrow" w:hAnsi="Arial Narrow" w:cs="Arial"/>
        </w:rPr>
        <w:t>in Bahnanwendungen</w:t>
      </w:r>
      <w:r w:rsidR="00B24893" w:rsidRPr="009E0B09">
        <w:rPr>
          <w:rFonts w:ascii="Arial Narrow" w:hAnsi="Arial Narrow" w:cs="Arial"/>
        </w:rPr>
        <w:t xml:space="preserve"> </w:t>
      </w:r>
      <w:r w:rsidR="004403E2" w:rsidRPr="009E0B09">
        <w:rPr>
          <w:rFonts w:ascii="Arial Narrow" w:hAnsi="Arial Narrow" w:cs="Arial"/>
        </w:rPr>
        <w:t>ist das Gebläse damit bestens geeignet.</w:t>
      </w:r>
      <w:r w:rsidR="00BD5947" w:rsidRPr="009E0B09">
        <w:rPr>
          <w:rFonts w:ascii="Arial Narrow" w:hAnsi="Arial Narrow"/>
          <w:bCs/>
        </w:rPr>
        <w:t xml:space="preserve"> </w:t>
      </w:r>
      <w:r w:rsidR="000D3699" w:rsidRPr="00700B05">
        <w:rPr>
          <w:rFonts w:ascii="Arial Narrow" w:hAnsi="Arial Narrow"/>
          <w:bCs/>
        </w:rPr>
        <w:t>Dank integrierter MODBUS Schnittstelle ist</w:t>
      </w:r>
      <w:r w:rsidR="009E0B09" w:rsidRPr="00700B05">
        <w:rPr>
          <w:rFonts w:ascii="Arial Narrow" w:hAnsi="Arial Narrow"/>
          <w:bCs/>
        </w:rPr>
        <w:t xml:space="preserve"> eine einfache Bedienbarkeit (Parametrierung) und Datenabfrage für die Überwachung der Betriebszustände kein Problem. D</w:t>
      </w:r>
      <w:r w:rsidR="000D3699" w:rsidRPr="00700B05">
        <w:rPr>
          <w:rFonts w:ascii="Arial Narrow" w:hAnsi="Arial Narrow"/>
          <w:bCs/>
        </w:rPr>
        <w:t xml:space="preserve">as steckerfertige Gebläse </w:t>
      </w:r>
      <w:r w:rsidR="009E0B09" w:rsidRPr="00700B05">
        <w:rPr>
          <w:rFonts w:ascii="Arial Narrow" w:hAnsi="Arial Narrow"/>
          <w:bCs/>
        </w:rPr>
        <w:t>kann einfach per Plug &amp; Play angeschlossen werden</w:t>
      </w:r>
      <w:r w:rsidR="000D3699" w:rsidRPr="00700B05">
        <w:rPr>
          <w:rFonts w:ascii="Arial Narrow" w:hAnsi="Arial Narrow"/>
          <w:bCs/>
        </w:rPr>
        <w:t>.</w:t>
      </w:r>
      <w:r w:rsidR="000D3699" w:rsidRPr="009E0B09">
        <w:rPr>
          <w:rFonts w:ascii="Arial Narrow" w:hAnsi="Arial Narrow"/>
          <w:bCs/>
        </w:rPr>
        <w:t xml:space="preserve"> </w:t>
      </w:r>
      <w:r w:rsidR="00000A7A" w:rsidRPr="009E0B09">
        <w:rPr>
          <w:rFonts w:ascii="Arial Narrow" w:hAnsi="Arial Narrow"/>
          <w:bCs/>
        </w:rPr>
        <w:t xml:space="preserve">Anforderungen an die höchstmögliche </w:t>
      </w:r>
      <w:r w:rsidR="00BD5947" w:rsidRPr="009E0B09">
        <w:rPr>
          <w:rFonts w:ascii="Arial Narrow" w:hAnsi="Arial Narrow"/>
          <w:bCs/>
        </w:rPr>
        <w:t xml:space="preserve">Schutzklasse IP69K </w:t>
      </w:r>
      <w:r w:rsidR="00000A7A" w:rsidRPr="009E0B09">
        <w:rPr>
          <w:rFonts w:ascii="Arial Narrow" w:hAnsi="Arial Narrow"/>
          <w:bCs/>
        </w:rPr>
        <w:t>(</w:t>
      </w:r>
      <w:r w:rsidR="00BD5947" w:rsidRPr="009E0B09">
        <w:rPr>
          <w:rFonts w:ascii="Arial Narrow" w:hAnsi="Arial Narrow"/>
          <w:bCs/>
        </w:rPr>
        <w:t>staubdicht</w:t>
      </w:r>
      <w:r w:rsidR="00000A7A" w:rsidRPr="009E0B09">
        <w:rPr>
          <w:rFonts w:ascii="Arial Narrow" w:hAnsi="Arial Narrow"/>
          <w:bCs/>
        </w:rPr>
        <w:t>) werden erfüllt</w:t>
      </w:r>
      <w:r w:rsidR="00BD5947" w:rsidRPr="009E0B09">
        <w:rPr>
          <w:rFonts w:ascii="Arial Narrow" w:hAnsi="Arial Narrow"/>
          <w:bCs/>
        </w:rPr>
        <w:t xml:space="preserve"> und </w:t>
      </w:r>
      <w:r w:rsidR="0071131E" w:rsidRPr="009E0B09">
        <w:rPr>
          <w:rFonts w:ascii="Arial Narrow" w:hAnsi="Arial Narrow"/>
          <w:bCs/>
        </w:rPr>
        <w:t>der Motor</w:t>
      </w:r>
      <w:r w:rsidR="0071131E" w:rsidRPr="009E0B09">
        <w:rPr>
          <w:rFonts w:ascii="Arial Narrow" w:hAnsi="Arial Narrow"/>
          <w:bCs/>
          <w:color w:val="FF0000"/>
        </w:rPr>
        <w:t xml:space="preserve"> </w:t>
      </w:r>
      <w:r w:rsidR="00000A7A" w:rsidRPr="009E0B09">
        <w:rPr>
          <w:rFonts w:ascii="Arial Narrow" w:hAnsi="Arial Narrow"/>
          <w:bCs/>
        </w:rPr>
        <w:t xml:space="preserve">ist </w:t>
      </w:r>
      <w:r w:rsidR="00BD5947" w:rsidRPr="009E0B09">
        <w:rPr>
          <w:rFonts w:ascii="Arial Narrow" w:hAnsi="Arial Narrow"/>
          <w:bCs/>
        </w:rPr>
        <w:t>gegen Eindringen von Wasser bei Hochdruckreinigung geschützt.</w:t>
      </w:r>
      <w:r w:rsidR="000D3699" w:rsidRPr="009E0B09">
        <w:t xml:space="preserve"> </w:t>
      </w:r>
    </w:p>
    <w:p w:rsidR="00814E15" w:rsidRPr="009E0B09" w:rsidRDefault="00814E15" w:rsidP="00814E15">
      <w:pPr>
        <w:spacing w:after="0"/>
        <w:jc w:val="both"/>
        <w:rPr>
          <w:rFonts w:ascii="Arial Narrow" w:hAnsi="Arial Narrow"/>
          <w:b/>
          <w:bCs/>
        </w:rPr>
      </w:pPr>
      <w:r w:rsidRPr="009E0B09">
        <w:rPr>
          <w:rFonts w:ascii="Arial Narrow" w:hAnsi="Arial Narrow"/>
          <w:b/>
          <w:bCs/>
        </w:rPr>
        <w:t>Identische</w:t>
      </w:r>
      <w:r w:rsidR="009C342C" w:rsidRPr="009E0B09">
        <w:rPr>
          <w:rFonts w:ascii="Arial Narrow" w:hAnsi="Arial Narrow"/>
          <w:b/>
          <w:bCs/>
        </w:rPr>
        <w:t>s</w:t>
      </w:r>
      <w:r w:rsidRPr="009E0B09">
        <w:rPr>
          <w:rFonts w:ascii="Arial Narrow" w:hAnsi="Arial Narrow"/>
          <w:b/>
          <w:bCs/>
        </w:rPr>
        <w:t xml:space="preserve"> </w:t>
      </w:r>
      <w:r w:rsidR="009C342C" w:rsidRPr="009E0B09">
        <w:rPr>
          <w:rFonts w:ascii="Arial Narrow" w:hAnsi="Arial Narrow"/>
          <w:b/>
          <w:bCs/>
        </w:rPr>
        <w:t>Produkt für viele Anwendungen</w:t>
      </w:r>
    </w:p>
    <w:p w:rsidR="00BD5947" w:rsidRDefault="00DF2E27" w:rsidP="00B7301B">
      <w:pPr>
        <w:ind w:right="33"/>
        <w:jc w:val="both"/>
        <w:rPr>
          <w:rFonts w:ascii="Arial Narrow" w:hAnsi="Arial Narrow" w:cs="Arial"/>
        </w:rPr>
      </w:pPr>
      <w:r w:rsidRPr="009E0B09">
        <w:rPr>
          <w:rFonts w:ascii="Arial Narrow" w:hAnsi="Arial Narrow"/>
          <w:bCs/>
        </w:rPr>
        <w:t xml:space="preserve">Der im Gebläse eingesetzte </w:t>
      </w:r>
      <w:r w:rsidR="000D3699" w:rsidRPr="009E0B09">
        <w:rPr>
          <w:rFonts w:ascii="Arial Narrow" w:hAnsi="Arial Narrow"/>
          <w:bCs/>
        </w:rPr>
        <w:t>DC-</w:t>
      </w:r>
      <w:r w:rsidRPr="009E0B09">
        <w:rPr>
          <w:rFonts w:ascii="Arial Narrow" w:hAnsi="Arial Narrow"/>
          <w:bCs/>
        </w:rPr>
        <w:t xml:space="preserve">Motor ist </w:t>
      </w:r>
      <w:r w:rsidR="000D3699" w:rsidRPr="009E0B09">
        <w:rPr>
          <w:rFonts w:ascii="Arial Narrow" w:hAnsi="Arial Narrow" w:cs="Arial"/>
        </w:rPr>
        <w:t>ein wahres Multitalent</w:t>
      </w:r>
      <w:r w:rsidR="00BD5947" w:rsidRPr="009E0B09">
        <w:rPr>
          <w:rFonts w:ascii="Arial Narrow" w:hAnsi="Arial Narrow" w:cs="Arial"/>
        </w:rPr>
        <w:t xml:space="preserve">. Durch seine Bauweise kann der Motor in einem Doppelradialgebläse ebenso wie in Axialventilatoren oder </w:t>
      </w:r>
      <w:proofErr w:type="spellStart"/>
      <w:r w:rsidR="00BD5947" w:rsidRPr="009E0B09">
        <w:rPr>
          <w:rFonts w:ascii="Arial Narrow" w:hAnsi="Arial Narrow" w:cs="Arial"/>
        </w:rPr>
        <w:t>einflutigen</w:t>
      </w:r>
      <w:proofErr w:type="spellEnd"/>
      <w:r w:rsidR="00BD5947" w:rsidRPr="009E0B09">
        <w:rPr>
          <w:rFonts w:ascii="Arial Narrow" w:hAnsi="Arial Narrow" w:cs="Arial"/>
        </w:rPr>
        <w:t xml:space="preserve"> Gebläsen eingesetzt werden. </w:t>
      </w:r>
      <w:r w:rsidR="000D3699" w:rsidRPr="009E0B09">
        <w:rPr>
          <w:rFonts w:ascii="Arial Narrow" w:hAnsi="Arial Narrow" w:cs="Arial"/>
        </w:rPr>
        <w:t xml:space="preserve">Ansteuerung, Motorcharakteristik und Anschluss bleiben identisch, egal mit welchem Laufrad er kombiniert wird. So kann ein einmal validierter Motor zeit- und kostensparend </w:t>
      </w:r>
      <w:r w:rsidR="00D25644" w:rsidRPr="009E0B09">
        <w:rPr>
          <w:rFonts w:ascii="Arial Narrow" w:hAnsi="Arial Narrow" w:cs="Arial"/>
        </w:rPr>
        <w:t xml:space="preserve">für ein breites </w:t>
      </w:r>
      <w:r w:rsidR="000D3699" w:rsidRPr="009E0B09">
        <w:rPr>
          <w:rFonts w:ascii="Arial Narrow" w:hAnsi="Arial Narrow" w:cs="Arial"/>
        </w:rPr>
        <w:t xml:space="preserve">Anwendungsfeld eingesetzt werden. </w:t>
      </w:r>
      <w:r w:rsidR="00BD5947" w:rsidRPr="009E0B09">
        <w:rPr>
          <w:rFonts w:ascii="Arial Narrow" w:hAnsi="Arial Narrow" w:cs="Arial"/>
        </w:rPr>
        <w:t xml:space="preserve">Das </w:t>
      </w:r>
      <w:r w:rsidR="000D3699" w:rsidRPr="009E0B09">
        <w:rPr>
          <w:rFonts w:ascii="Arial Narrow" w:hAnsi="Arial Narrow" w:cs="Arial"/>
        </w:rPr>
        <w:t>S</w:t>
      </w:r>
      <w:r w:rsidR="00BD5947" w:rsidRPr="009E0B09">
        <w:rPr>
          <w:rFonts w:ascii="Arial Narrow" w:hAnsi="Arial Narrow" w:cs="Arial"/>
        </w:rPr>
        <w:t>pektrum weitet sich damit auf Klimatisierungsanwendungen in Fahrerstand und Fahrgastraum aus.</w:t>
      </w:r>
    </w:p>
    <w:p w:rsidR="007F51B6" w:rsidRPr="006462D4" w:rsidRDefault="007F51B6" w:rsidP="005B11B7">
      <w:pPr>
        <w:spacing w:after="0"/>
        <w:jc w:val="both"/>
        <w:rPr>
          <w:rFonts w:ascii="Arial Narrow" w:hAnsi="Arial Narrow" w:cs="Arial"/>
          <w:b/>
        </w:rPr>
      </w:pPr>
      <w:r w:rsidRPr="006462D4">
        <w:rPr>
          <w:rFonts w:ascii="Arial Narrow" w:hAnsi="Arial Narrow"/>
          <w:b/>
          <w:bCs/>
        </w:rPr>
        <w:t>Brandschutz</w:t>
      </w:r>
      <w:r w:rsidR="005B11B7" w:rsidRPr="006462D4">
        <w:rPr>
          <w:rFonts w:ascii="Arial Narrow" w:hAnsi="Arial Narrow"/>
          <w:b/>
          <w:bCs/>
        </w:rPr>
        <w:t>norm</w:t>
      </w:r>
    </w:p>
    <w:p w:rsidR="00582696" w:rsidRDefault="007753C9" w:rsidP="00582696">
      <w:pPr>
        <w:ind w:right="33"/>
        <w:jc w:val="both"/>
        <w:rPr>
          <w:rFonts w:ascii="Arial Narrow" w:hAnsi="Arial Narrow" w:cs="Arial"/>
        </w:rPr>
      </w:pPr>
      <w:r w:rsidRPr="006462D4">
        <w:rPr>
          <w:rFonts w:ascii="Arial Narrow" w:hAnsi="Arial Narrow" w:cs="Arial"/>
        </w:rPr>
        <w:t>D</w:t>
      </w:r>
      <w:r w:rsidR="00772606" w:rsidRPr="006462D4">
        <w:rPr>
          <w:rFonts w:ascii="Arial Narrow" w:hAnsi="Arial Narrow" w:cs="Arial"/>
        </w:rPr>
        <w:t>i</w:t>
      </w:r>
      <w:r w:rsidR="00582696" w:rsidRPr="006462D4">
        <w:rPr>
          <w:rFonts w:ascii="Arial Narrow" w:hAnsi="Arial Narrow" w:cs="Arial"/>
        </w:rPr>
        <w:t xml:space="preserve">e europäische Norm EN 45545 zum Brandschutz in Schienenfahrzeugen </w:t>
      </w:r>
      <w:r w:rsidRPr="006462D4">
        <w:rPr>
          <w:rFonts w:ascii="Arial Narrow" w:hAnsi="Arial Narrow" w:cs="Arial"/>
        </w:rPr>
        <w:t>ist seit geraumer Zeit in vollem Umfang gültig</w:t>
      </w:r>
      <w:r w:rsidR="00582696" w:rsidRPr="006462D4">
        <w:rPr>
          <w:rFonts w:ascii="Arial Narrow" w:hAnsi="Arial Narrow" w:cs="Arial"/>
        </w:rPr>
        <w:t>. Die siebenteilige Norm hat das Ziel, Fahrgäste und Personal im Fall eines Brandes an Bord zu schützen und ei</w:t>
      </w:r>
      <w:r w:rsidR="00772606" w:rsidRPr="006462D4">
        <w:rPr>
          <w:rFonts w:ascii="Arial Narrow" w:hAnsi="Arial Narrow" w:cs="Arial"/>
        </w:rPr>
        <w:t>ne Evakuierung zu gewährleisten</w:t>
      </w:r>
      <w:r w:rsidR="00582696" w:rsidRPr="006462D4">
        <w:rPr>
          <w:rFonts w:ascii="Arial Narrow" w:hAnsi="Arial Narrow" w:cs="Arial"/>
        </w:rPr>
        <w:t xml:space="preserve">. Die Ventilatoren von ebm-papst erfüllen die Anforderungen für </w:t>
      </w:r>
      <w:proofErr w:type="spellStart"/>
      <w:r w:rsidR="00582696" w:rsidRPr="006462D4">
        <w:rPr>
          <w:rFonts w:ascii="Arial Narrow" w:hAnsi="Arial Narrow" w:cs="Arial"/>
        </w:rPr>
        <w:t>Hazard</w:t>
      </w:r>
      <w:proofErr w:type="spellEnd"/>
      <w:r w:rsidR="00582696" w:rsidRPr="006462D4">
        <w:rPr>
          <w:rFonts w:ascii="Arial Narrow" w:hAnsi="Arial Narrow" w:cs="Arial"/>
        </w:rPr>
        <w:t xml:space="preserve"> Level (HL) 3 der Norm EN 45545-2: 2013. Außerdem sind alle Bahntechnik Ventilatoren von ebm-papst gemäß </w:t>
      </w:r>
      <w:r w:rsidR="00BD5947">
        <w:rPr>
          <w:rFonts w:ascii="Arial Narrow" w:hAnsi="Arial Narrow" w:cs="Arial"/>
        </w:rPr>
        <w:t>„</w:t>
      </w:r>
      <w:r w:rsidR="00582696" w:rsidRPr="006462D4">
        <w:rPr>
          <w:rFonts w:ascii="Arial Narrow" w:hAnsi="Arial Narrow" w:cs="Arial"/>
        </w:rPr>
        <w:t>EN 50155</w:t>
      </w:r>
      <w:r w:rsidR="00582696" w:rsidRPr="00571A05">
        <w:rPr>
          <w:rFonts w:ascii="Arial Narrow" w:hAnsi="Arial Narrow" w:cs="Arial"/>
        </w:rPr>
        <w:t>: 20</w:t>
      </w:r>
      <w:r w:rsidR="00571A05" w:rsidRPr="00571A05">
        <w:rPr>
          <w:rFonts w:ascii="Arial Narrow" w:hAnsi="Arial Narrow" w:cs="Arial"/>
        </w:rPr>
        <w:t>16</w:t>
      </w:r>
      <w:r w:rsidR="00582696" w:rsidRPr="00571A05">
        <w:rPr>
          <w:rFonts w:ascii="Arial Narrow" w:hAnsi="Arial Narrow" w:cs="Arial"/>
        </w:rPr>
        <w:t xml:space="preserve"> Elektronische</w:t>
      </w:r>
      <w:r w:rsidR="00582696" w:rsidRPr="006462D4">
        <w:rPr>
          <w:rFonts w:ascii="Arial Narrow" w:hAnsi="Arial Narrow" w:cs="Arial"/>
        </w:rPr>
        <w:t xml:space="preserve"> Einrichtungen auf Bahnfahrzeugen</w:t>
      </w:r>
      <w:r w:rsidR="00BD5947">
        <w:rPr>
          <w:rFonts w:ascii="Arial Narrow" w:hAnsi="Arial Narrow" w:cs="Arial"/>
        </w:rPr>
        <w:t>“</w:t>
      </w:r>
      <w:r w:rsidR="00582696" w:rsidRPr="006462D4">
        <w:rPr>
          <w:rFonts w:ascii="Arial Narrow" w:hAnsi="Arial Narrow" w:cs="Arial"/>
        </w:rPr>
        <w:t xml:space="preserve"> </w:t>
      </w:r>
      <w:r w:rsidR="005B11B7" w:rsidRPr="006462D4">
        <w:rPr>
          <w:rFonts w:ascii="Arial Narrow" w:hAnsi="Arial Narrow" w:cs="Arial"/>
        </w:rPr>
        <w:t>ausgelegt</w:t>
      </w:r>
      <w:r w:rsidR="00582696" w:rsidRPr="006462D4">
        <w:rPr>
          <w:rFonts w:ascii="Arial Narrow" w:hAnsi="Arial Narrow" w:cs="Arial"/>
        </w:rPr>
        <w:t>.</w:t>
      </w:r>
      <w:r w:rsidR="00582696">
        <w:rPr>
          <w:rFonts w:ascii="Arial Narrow" w:hAnsi="Arial Narrow" w:cs="Arial"/>
        </w:rPr>
        <w:t xml:space="preserve"> </w:t>
      </w:r>
      <w:bookmarkStart w:id="0" w:name="_GoBack"/>
      <w:bookmarkEnd w:id="0"/>
    </w:p>
    <w:p w:rsidR="001E308C" w:rsidRPr="001E308C" w:rsidRDefault="007F51B6" w:rsidP="00D3159E">
      <w:pPr>
        <w:jc w:val="both"/>
        <w:rPr>
          <w:rFonts w:ascii="Arial Narrow" w:hAnsi="Arial Narrow" w:cs="Arial"/>
        </w:rPr>
      </w:pPr>
      <w:r>
        <w:rPr>
          <w:rFonts w:ascii="Arial Narrow" w:hAnsi="Arial Narrow" w:cs="Arial"/>
        </w:rPr>
        <w:t xml:space="preserve">Dieses und weitere Produkte von ebm-papst sind auf </w:t>
      </w:r>
      <w:r w:rsidR="00E24DED">
        <w:rPr>
          <w:rFonts w:ascii="Arial Narrow" w:hAnsi="Arial Narrow" w:cs="Arial"/>
        </w:rPr>
        <w:t xml:space="preserve">der </w:t>
      </w:r>
      <w:proofErr w:type="spellStart"/>
      <w:r w:rsidR="00E24DED">
        <w:rPr>
          <w:rFonts w:ascii="Arial Narrow" w:hAnsi="Arial Narrow" w:cs="Arial"/>
        </w:rPr>
        <w:t>Inn</w:t>
      </w:r>
      <w:r w:rsidR="00E24DED" w:rsidRPr="00E24DED">
        <w:rPr>
          <w:rFonts w:ascii="Arial Narrow" w:hAnsi="Arial Narrow" w:cs="Arial"/>
        </w:rPr>
        <w:t>oTrans</w:t>
      </w:r>
      <w:proofErr w:type="spellEnd"/>
      <w:r w:rsidR="00E24DED" w:rsidRPr="00E24DED">
        <w:rPr>
          <w:rFonts w:ascii="Arial Narrow" w:hAnsi="Arial Narrow" w:cs="Arial"/>
        </w:rPr>
        <w:t xml:space="preserve"> </w:t>
      </w:r>
      <w:r w:rsidR="00E24DED" w:rsidRPr="00E24DED">
        <w:rPr>
          <w:rFonts w:ascii="Arial Narrow" w:hAnsi="Arial Narrow"/>
          <w:bCs/>
        </w:rPr>
        <w:t xml:space="preserve">in Halle 3.1, Stand 230 </w:t>
      </w:r>
      <w:r w:rsidRPr="00E24DED">
        <w:rPr>
          <w:rFonts w:ascii="Arial Narrow" w:hAnsi="Arial Narrow" w:cs="Arial"/>
        </w:rPr>
        <w:t>zu sehen.</w:t>
      </w:r>
    </w:p>
    <w:p w:rsidR="001E308C" w:rsidRPr="001E308C" w:rsidRDefault="001E308C" w:rsidP="001E308C">
      <w:pPr>
        <w:rPr>
          <w:rFonts w:ascii="Arial Narrow" w:hAnsi="Arial Narrow" w:cs="Arial"/>
        </w:rPr>
      </w:pPr>
      <w:r>
        <w:rPr>
          <w:noProof/>
          <w:lang w:eastAsia="de-DE"/>
        </w:rPr>
        <w:lastRenderedPageBreak/>
        <w:drawing>
          <wp:inline distT="0" distB="0" distL="0" distR="0" wp14:anchorId="0F45C229" wp14:editId="76FB3BD8">
            <wp:extent cx="2790825" cy="242070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email">
                      <a:extLst>
                        <a:ext uri="{28A0092B-C50C-407E-A947-70E740481C1C}">
                          <a14:useLocalDpi xmlns:a14="http://schemas.microsoft.com/office/drawing/2010/main"/>
                        </a:ext>
                      </a:extLst>
                    </a:blip>
                    <a:srcRect/>
                    <a:stretch/>
                  </pic:blipFill>
                  <pic:spPr bwMode="auto">
                    <a:xfrm>
                      <a:off x="0" y="0"/>
                      <a:ext cx="2800020" cy="2428680"/>
                    </a:xfrm>
                    <a:prstGeom prst="rect">
                      <a:avLst/>
                    </a:prstGeom>
                    <a:ln>
                      <a:noFill/>
                    </a:ln>
                    <a:extLst>
                      <a:ext uri="{53640926-AAD7-44D8-BBD7-CCE9431645EC}">
                        <a14:shadowObscured xmlns:a14="http://schemas.microsoft.com/office/drawing/2010/main"/>
                      </a:ext>
                    </a:extLst>
                  </pic:spPr>
                </pic:pic>
              </a:graphicData>
            </a:graphic>
          </wp:inline>
        </w:drawing>
      </w:r>
    </w:p>
    <w:p w:rsidR="00AC31DE" w:rsidRDefault="006F32B8" w:rsidP="00F06694">
      <w:pPr>
        <w:rPr>
          <w:rFonts w:ascii="Arial Narrow" w:hAnsi="Arial Narrow" w:cs="Arial"/>
          <w:b/>
        </w:rPr>
      </w:pPr>
      <w:r w:rsidRPr="00E24DED">
        <w:rPr>
          <w:rFonts w:ascii="Arial Narrow" w:hAnsi="Arial Narrow" w:cs="Arial"/>
        </w:rPr>
        <w:t xml:space="preserve">Bild 1: </w:t>
      </w:r>
      <w:r w:rsidR="000D3B56" w:rsidRPr="00E24DED">
        <w:rPr>
          <w:rFonts w:ascii="Arial Narrow" w:hAnsi="Arial Narrow"/>
          <w:bCs/>
        </w:rPr>
        <w:t>Das</w:t>
      </w:r>
      <w:r w:rsidR="000D3B56">
        <w:rPr>
          <w:rFonts w:ascii="Arial Narrow" w:hAnsi="Arial Narrow"/>
          <w:bCs/>
        </w:rPr>
        <w:t xml:space="preserve"> kompakte, doppelflutige Radialgebläse für</w:t>
      </w:r>
      <w:r w:rsidR="000D3B56" w:rsidRPr="000D3B56">
        <w:t xml:space="preserve"> </w:t>
      </w:r>
      <w:r w:rsidR="000D3B56" w:rsidRPr="000D3B56">
        <w:rPr>
          <w:rFonts w:ascii="Arial Narrow" w:hAnsi="Arial Narrow"/>
          <w:bCs/>
        </w:rPr>
        <w:t>Ver</w:t>
      </w:r>
      <w:r w:rsidR="000D3B56">
        <w:rPr>
          <w:rFonts w:ascii="Arial Narrow" w:hAnsi="Arial Narrow"/>
          <w:bCs/>
        </w:rPr>
        <w:t xml:space="preserve">dichter- und </w:t>
      </w:r>
      <w:proofErr w:type="spellStart"/>
      <w:r w:rsidR="000D3B56">
        <w:rPr>
          <w:rFonts w:ascii="Arial Narrow" w:hAnsi="Arial Narrow"/>
          <w:bCs/>
        </w:rPr>
        <w:t>Umrichterkühlungen</w:t>
      </w:r>
      <w:proofErr w:type="spellEnd"/>
      <w:r w:rsidR="00E24DED">
        <w:rPr>
          <w:rFonts w:ascii="Arial Narrow" w:hAnsi="Arial Narrow"/>
          <w:bCs/>
        </w:rPr>
        <w:t xml:space="preserve"> in Bahnanwendungen</w:t>
      </w:r>
      <w:r w:rsidR="000D3B56">
        <w:rPr>
          <w:rFonts w:ascii="Arial Narrow" w:hAnsi="Arial Narrow"/>
          <w:bCs/>
        </w:rPr>
        <w:t xml:space="preserve"> ist nun auch</w:t>
      </w:r>
      <w:r w:rsidR="00000A7A">
        <w:rPr>
          <w:rFonts w:ascii="Arial Narrow" w:hAnsi="Arial Narrow"/>
          <w:bCs/>
        </w:rPr>
        <w:t xml:space="preserve"> für</w:t>
      </w:r>
      <w:r w:rsidR="000D3B56">
        <w:rPr>
          <w:rFonts w:ascii="Arial Narrow" w:hAnsi="Arial Narrow"/>
          <w:bCs/>
        </w:rPr>
        <w:t xml:space="preserve"> 110</w:t>
      </w:r>
      <w:r w:rsidR="00050A93">
        <w:rPr>
          <w:rFonts w:ascii="Arial Narrow" w:hAnsi="Arial Narrow"/>
          <w:bCs/>
        </w:rPr>
        <w:t xml:space="preserve"> </w:t>
      </w:r>
      <w:r w:rsidR="000D3B56">
        <w:rPr>
          <w:rFonts w:ascii="Arial Narrow" w:hAnsi="Arial Narrow"/>
          <w:bCs/>
        </w:rPr>
        <w:t>VDC verfügbar.</w:t>
      </w: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E24DED">
        <w:rPr>
          <w:rFonts w:ascii="Arial Narrow" w:hAnsi="Arial Narrow" w:cs="Arial"/>
        </w:rPr>
        <w:t xml:space="preserve">ca. </w:t>
      </w:r>
      <w:r w:rsidR="00E24DED" w:rsidRPr="00E24DED">
        <w:rPr>
          <w:rFonts w:ascii="Arial Narrow" w:hAnsi="Arial Narrow" w:cs="Arial"/>
        </w:rPr>
        <w:t>2</w:t>
      </w:r>
      <w:r w:rsidRPr="00E24DED">
        <w:rPr>
          <w:rFonts w:ascii="Arial Narrow" w:hAnsi="Arial Narrow" w:cs="Arial"/>
        </w:rPr>
        <w:t>.</w:t>
      </w:r>
      <w:r w:rsidR="009E0B09">
        <w:rPr>
          <w:rFonts w:ascii="Arial Narrow" w:hAnsi="Arial Narrow" w:cs="Arial"/>
        </w:rPr>
        <w:t>5</w:t>
      </w:r>
      <w:r w:rsidRPr="00E24DED">
        <w:rPr>
          <w:rFonts w:ascii="Arial Narrow" w:hAnsi="Arial Narrow" w:cs="Arial"/>
        </w:rPr>
        <w:t>00,</w:t>
      </w:r>
      <w:r>
        <w:rPr>
          <w:rFonts w:ascii="Arial Narrow" w:hAnsi="Arial Narrow" w:cs="Arial"/>
        </w:rPr>
        <w:t xml:space="preserve"> mit Überschriften und Zwischenüberschriften </w:t>
      </w:r>
    </w:p>
    <w:p w:rsidR="001E308C"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Pr>
          <w:rFonts w:ascii="Arial Narrow" w:hAnsi="Arial Narrow" w:cs="Arial"/>
        </w:rPr>
        <w:tab/>
        <w:t>EC-Technologie,</w:t>
      </w:r>
      <w:r w:rsidR="00C7258A">
        <w:rPr>
          <w:rFonts w:ascii="Arial Narrow" w:hAnsi="Arial Narrow" w:cs="Arial"/>
        </w:rPr>
        <w:t xml:space="preserve"> </w:t>
      </w:r>
      <w:r>
        <w:rPr>
          <w:rFonts w:ascii="Arial Narrow" w:hAnsi="Arial Narrow" w:cs="Arial"/>
        </w:rPr>
        <w:t xml:space="preserve">Energieeinsparung, </w:t>
      </w:r>
      <w:r w:rsidR="000D3B56">
        <w:rPr>
          <w:rFonts w:ascii="Arial Narrow" w:hAnsi="Arial Narrow" w:cs="Arial"/>
        </w:rPr>
        <w:t xml:space="preserve">Gebläse, </w:t>
      </w:r>
      <w:r w:rsidR="001E308C">
        <w:rPr>
          <w:rFonts w:ascii="Arial Narrow" w:hAnsi="Arial Narrow" w:cs="Arial"/>
        </w:rPr>
        <w:t>Außeneinsatz</w:t>
      </w:r>
      <w:r w:rsidR="00A91EE4">
        <w:rPr>
          <w:rFonts w:ascii="Arial Narrow" w:hAnsi="Arial Narrow" w:cs="Arial"/>
        </w:rPr>
        <w:t>, Bahn, Bauraum, Elektronik</w:t>
      </w:r>
      <w:r w:rsidR="000D3B56">
        <w:rPr>
          <w:rFonts w:ascii="Arial Narrow" w:hAnsi="Arial Narrow" w:cs="Arial"/>
        </w:rPr>
        <w:t xml:space="preserve">, Brandschutz </w:t>
      </w:r>
    </w:p>
    <w:p w:rsidR="00C2739D" w:rsidRPr="00423166" w:rsidRDefault="00C2739D" w:rsidP="00C2739D">
      <w:pPr>
        <w:spacing w:after="0" w:line="360" w:lineRule="exact"/>
        <w:ind w:left="1410" w:hanging="1410"/>
        <w:rPr>
          <w:rFonts w:ascii="Arial Narrow" w:hAnsi="Arial Narrow" w:cs="Arial"/>
          <w:b/>
          <w:lang w:val="en-US"/>
        </w:rPr>
      </w:pPr>
      <w:r w:rsidRPr="00423166">
        <w:rPr>
          <w:rFonts w:ascii="Arial Narrow" w:hAnsi="Arial Narrow" w:cs="Arial"/>
          <w:b/>
          <w:lang w:val="en-US"/>
        </w:rPr>
        <w:t xml:space="preserve">Link </w:t>
      </w:r>
      <w:r w:rsidR="000D3B56" w:rsidRPr="00423166">
        <w:rPr>
          <w:rFonts w:ascii="Arial Narrow" w:hAnsi="Arial Narrow" w:cs="Arial"/>
          <w:b/>
          <w:lang w:val="en-US"/>
        </w:rPr>
        <w:tab/>
      </w:r>
      <w:hyperlink r:id="rId8" w:history="1">
        <w:r w:rsidR="006462D4" w:rsidRPr="006462D4">
          <w:rPr>
            <w:rStyle w:val="Hyperlink"/>
            <w:rFonts w:ascii="Arial Narrow" w:hAnsi="Arial Narrow" w:cs="Arial"/>
            <w:lang w:val="en-US"/>
          </w:rPr>
          <w:t>https://entdecken.ebmpapst.com/</w:t>
        </w:r>
      </w:hyperlink>
    </w:p>
    <w:p w:rsidR="00B309D3" w:rsidRPr="00423166" w:rsidRDefault="003C098B" w:rsidP="00F06694">
      <w:pPr>
        <w:rPr>
          <w:rFonts w:ascii="Arial Narrow" w:hAnsi="Arial Narrow" w:cs="Arial"/>
          <w:b/>
          <w:lang w:val="en-US"/>
        </w:rPr>
      </w:pPr>
      <w:r w:rsidRPr="00423166">
        <w:rPr>
          <w:rFonts w:ascii="Arial Narrow" w:hAnsi="Arial Narrow" w:cs="Arial"/>
          <w:lang w:val="en-US"/>
        </w:rPr>
        <w:br/>
      </w:r>
    </w:p>
    <w:p w:rsidR="00F910AF" w:rsidRPr="002B09D5" w:rsidRDefault="00BD11B6" w:rsidP="00BD11B6">
      <w:pPr>
        <w:spacing w:after="120"/>
        <w:rPr>
          <w:rFonts w:ascii="Arial Narrow" w:hAnsi="Arial Narrow" w:cs="Arial"/>
          <w:b/>
        </w:rPr>
      </w:pPr>
      <w:r w:rsidRPr="002B09D5">
        <w:rPr>
          <w:rFonts w:ascii="Arial Narrow" w:hAnsi="Arial Narrow" w:cs="Arial"/>
          <w:b/>
        </w:rPr>
        <w:t>Über ebm-papst</w:t>
      </w:r>
    </w:p>
    <w:p w:rsidR="00C7258A" w:rsidRPr="00C7258A" w:rsidRDefault="00C7258A" w:rsidP="00C7258A">
      <w:pPr>
        <w:ind w:right="33"/>
        <w:jc w:val="both"/>
        <w:rPr>
          <w:rFonts w:ascii="Arial Narrow" w:hAnsi="Arial Narrow"/>
          <w:bCs/>
        </w:rPr>
      </w:pPr>
      <w:r w:rsidRPr="00C7258A">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C7258A">
        <w:rPr>
          <w:rFonts w:ascii="Arial Narrow" w:hAnsi="Arial Narrow"/>
          <w:bCs/>
        </w:rPr>
        <w:t>Ventilatorflügel</w:t>
      </w:r>
      <w:proofErr w:type="spellEnd"/>
      <w:r w:rsidRPr="00C7258A">
        <w:rPr>
          <w:rFonts w:ascii="Arial Narrow" w:hAnsi="Arial Narrow"/>
          <w:bCs/>
        </w:rPr>
        <w:t>, bis hin zur ressourcenschonenden Materialauswahl.</w:t>
      </w:r>
    </w:p>
    <w:p w:rsidR="003B0184" w:rsidRPr="00BD11B6" w:rsidRDefault="00C7258A" w:rsidP="00C7258A">
      <w:pPr>
        <w:ind w:right="33"/>
        <w:jc w:val="both"/>
        <w:rPr>
          <w:rFonts w:ascii="Arial Narrow" w:hAnsi="Arial Narrow"/>
        </w:rPr>
      </w:pPr>
      <w:r w:rsidRPr="00C7258A">
        <w:rPr>
          <w:rFonts w:ascii="Arial Narrow" w:hAnsi="Arial Narrow"/>
          <w:bCs/>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D847F1">
      <w:headerReference w:type="default" r:id="rId9"/>
      <w:footerReference w:type="default" r:id="rId10"/>
      <w:pgSz w:w="11906" w:h="16838"/>
      <w:pgMar w:top="3970" w:right="3542"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178" w:rsidRDefault="00C13178" w:rsidP="003270E1">
      <w:pPr>
        <w:spacing w:after="0" w:line="240" w:lineRule="auto"/>
      </w:pPr>
      <w:r>
        <w:separator/>
      </w:r>
    </w:p>
  </w:endnote>
  <w:endnote w:type="continuationSeparator" w:id="0">
    <w:p w:rsidR="00C13178" w:rsidRDefault="00C13178"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4828FAE8" wp14:editId="672E6F25">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178" w:rsidRDefault="00C13178" w:rsidP="003270E1">
      <w:pPr>
        <w:spacing w:after="0" w:line="240" w:lineRule="auto"/>
      </w:pPr>
      <w:r>
        <w:separator/>
      </w:r>
    </w:p>
  </w:footnote>
  <w:footnote w:type="continuationSeparator" w:id="0">
    <w:p w:rsidR="00C13178" w:rsidRDefault="00C13178"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78A0BC02" wp14:editId="495983F3">
              <wp:simplePos x="0" y="0"/>
              <wp:positionH relativeFrom="column">
                <wp:posOffset>4897282</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85.6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C8TrC3hAAAACg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0A27D86C" wp14:editId="35A6643A">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Default="00EE16CC" w:rsidP="00B309D3">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61312" behindDoc="0" locked="0" layoutInCell="0" allowOverlap="1" wp14:anchorId="4B5FD95D" wp14:editId="3722ABE3">
              <wp:simplePos x="0" y="0"/>
              <wp:positionH relativeFrom="column">
                <wp:posOffset>4804572</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3B217F">
                            <w:rPr>
                              <w:rFonts w:ascii="Arial Narrow" w:hAnsi="Arial Narrow"/>
                              <w:noProof/>
                              <w:sz w:val="18"/>
                              <w:szCs w:val="18"/>
                            </w:rPr>
                            <w:t>17. Juli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3B217F">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3B217F">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8.3pt;margin-top:11.3pt;width:153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" o:allowincell="f" stroked="f">
              <v:textbo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3B217F">
                      <w:rPr>
                        <w:rFonts w:ascii="Arial Narrow" w:hAnsi="Arial Narrow"/>
                        <w:noProof/>
                        <w:sz w:val="18"/>
                        <w:szCs w:val="18"/>
                      </w:rPr>
                      <w:t>17. Juli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3B217F">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3B217F">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v:textbox>
            </v:shape>
          </w:pict>
        </mc:Fallback>
      </mc:AlternateContent>
    </w:r>
    <w:r w:rsidR="00996421"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A91EE4" w:rsidP="003D3B19">
    <w:pPr>
      <w:pStyle w:val="-B-Zwischen"/>
      <w:rPr>
        <w:rFonts w:ascii="Arial Narrow" w:hAnsi="Arial Narrow"/>
      </w:rPr>
    </w:pPr>
    <w:proofErr w:type="spellStart"/>
    <w:r w:rsidRPr="00A91EE4">
      <w:rPr>
        <w:rFonts w:ascii="Arial Narrow" w:hAnsi="Arial Narrow"/>
      </w:rPr>
      <w:t>InnoTrans</w:t>
    </w:r>
    <w:proofErr w:type="spellEnd"/>
    <w:r w:rsidRPr="00A91EE4">
      <w:rPr>
        <w:rFonts w:ascii="Arial Narrow" w:hAnsi="Arial Narrow"/>
      </w:rPr>
      <w:t xml:space="preserve"> vom 18.-21. September </w:t>
    </w:r>
  </w:p>
  <w:p w:rsidR="00996421" w:rsidRDefault="007F51B6" w:rsidP="006F32B8">
    <w:pPr>
      <w:rPr>
        <w:rFonts w:ascii="Arial Narrow" w:hAnsi="Arial Narrow"/>
        <w:b/>
        <w:sz w:val="32"/>
        <w:szCs w:val="32"/>
      </w:rPr>
    </w:pPr>
    <w:r>
      <w:rPr>
        <w:rFonts w:ascii="Arial Narrow" w:hAnsi="Arial Narrow"/>
        <w:b/>
        <w:sz w:val="36"/>
        <w:szCs w:val="36"/>
      </w:rPr>
      <w:t xml:space="preserve">Gebläse für </w:t>
    </w:r>
    <w:proofErr w:type="spellStart"/>
    <w:r w:rsidR="008E46E4">
      <w:rPr>
        <w:rFonts w:ascii="Arial Narrow" w:hAnsi="Arial Narrow"/>
        <w:b/>
        <w:sz w:val="36"/>
        <w:szCs w:val="36"/>
      </w:rPr>
      <w:t>Umrichter</w:t>
    </w:r>
    <w:r w:rsidR="00E017F7">
      <w:rPr>
        <w:rFonts w:ascii="Arial Narrow" w:hAnsi="Arial Narrow"/>
        <w:b/>
        <w:sz w:val="36"/>
        <w:szCs w:val="36"/>
      </w:rPr>
      <w:t>kühlung</w:t>
    </w:r>
    <w:proofErr w:type="spellEnd"/>
    <w:r w:rsidR="008E46E4">
      <w:rPr>
        <w:rFonts w:ascii="Arial Narrow" w:hAnsi="Arial Narrow"/>
        <w:b/>
        <w:sz w:val="36"/>
        <w:szCs w:val="36"/>
      </w:rPr>
      <w:t xml:space="preserve"> </w:t>
    </w:r>
    <w:r>
      <w:rPr>
        <w:rFonts w:ascii="Arial Narrow" w:hAnsi="Arial Narrow"/>
        <w:b/>
        <w:sz w:val="36"/>
        <w:szCs w:val="36"/>
      </w:rPr>
      <w:t>in der</w:t>
    </w:r>
    <w:r w:rsidR="00A91EE4">
      <w:rPr>
        <w:rFonts w:ascii="Arial Narrow" w:hAnsi="Arial Narrow"/>
        <w:b/>
        <w:sz w:val="36"/>
        <w:szCs w:val="36"/>
      </w:rPr>
      <w:t xml:space="preserve"> Bahntechnik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0A7A"/>
    <w:rsid w:val="00010C70"/>
    <w:rsid w:val="000124F1"/>
    <w:rsid w:val="00033F71"/>
    <w:rsid w:val="000479C7"/>
    <w:rsid w:val="00047F79"/>
    <w:rsid w:val="00050A93"/>
    <w:rsid w:val="00053668"/>
    <w:rsid w:val="00066876"/>
    <w:rsid w:val="000968FB"/>
    <w:rsid w:val="000A5CB1"/>
    <w:rsid w:val="000A72A7"/>
    <w:rsid w:val="000B668B"/>
    <w:rsid w:val="000D3699"/>
    <w:rsid w:val="000D3B56"/>
    <w:rsid w:val="000E15CB"/>
    <w:rsid w:val="000E464E"/>
    <w:rsid w:val="000E6597"/>
    <w:rsid w:val="000E79A6"/>
    <w:rsid w:val="000F655B"/>
    <w:rsid w:val="00110FB3"/>
    <w:rsid w:val="00123DDD"/>
    <w:rsid w:val="00134850"/>
    <w:rsid w:val="00140EA5"/>
    <w:rsid w:val="00164504"/>
    <w:rsid w:val="001705A2"/>
    <w:rsid w:val="0017149E"/>
    <w:rsid w:val="00180E10"/>
    <w:rsid w:val="001A48ED"/>
    <w:rsid w:val="001B7670"/>
    <w:rsid w:val="001D140E"/>
    <w:rsid w:val="001D26D7"/>
    <w:rsid w:val="001E308C"/>
    <w:rsid w:val="001E3298"/>
    <w:rsid w:val="0021581E"/>
    <w:rsid w:val="00241D49"/>
    <w:rsid w:val="00242F90"/>
    <w:rsid w:val="002564AC"/>
    <w:rsid w:val="002669AE"/>
    <w:rsid w:val="00273B62"/>
    <w:rsid w:val="0028149A"/>
    <w:rsid w:val="002865C3"/>
    <w:rsid w:val="00297569"/>
    <w:rsid w:val="002A3000"/>
    <w:rsid w:val="002B09D5"/>
    <w:rsid w:val="002B0E6F"/>
    <w:rsid w:val="002C2135"/>
    <w:rsid w:val="002D2313"/>
    <w:rsid w:val="002D3652"/>
    <w:rsid w:val="002E7727"/>
    <w:rsid w:val="002F2B89"/>
    <w:rsid w:val="002F3286"/>
    <w:rsid w:val="002F37E7"/>
    <w:rsid w:val="003036AC"/>
    <w:rsid w:val="00306B07"/>
    <w:rsid w:val="00306F5F"/>
    <w:rsid w:val="00306FAC"/>
    <w:rsid w:val="00307702"/>
    <w:rsid w:val="003140C2"/>
    <w:rsid w:val="003161D6"/>
    <w:rsid w:val="00325A9F"/>
    <w:rsid w:val="003270E1"/>
    <w:rsid w:val="00335BE9"/>
    <w:rsid w:val="00335EBC"/>
    <w:rsid w:val="00344DDD"/>
    <w:rsid w:val="00346942"/>
    <w:rsid w:val="00366AEF"/>
    <w:rsid w:val="00375850"/>
    <w:rsid w:val="00394EE6"/>
    <w:rsid w:val="003A03B9"/>
    <w:rsid w:val="003A2133"/>
    <w:rsid w:val="003A28D7"/>
    <w:rsid w:val="003B0184"/>
    <w:rsid w:val="003B217F"/>
    <w:rsid w:val="003B2E7D"/>
    <w:rsid w:val="003C098B"/>
    <w:rsid w:val="003C184C"/>
    <w:rsid w:val="003C4506"/>
    <w:rsid w:val="003D3343"/>
    <w:rsid w:val="003D3B19"/>
    <w:rsid w:val="003D7461"/>
    <w:rsid w:val="00400DF2"/>
    <w:rsid w:val="00404573"/>
    <w:rsid w:val="004112E6"/>
    <w:rsid w:val="00423166"/>
    <w:rsid w:val="00424900"/>
    <w:rsid w:val="00425163"/>
    <w:rsid w:val="00436220"/>
    <w:rsid w:val="00437826"/>
    <w:rsid w:val="004403E2"/>
    <w:rsid w:val="00450F7E"/>
    <w:rsid w:val="00454533"/>
    <w:rsid w:val="004711D3"/>
    <w:rsid w:val="00472BCF"/>
    <w:rsid w:val="00483E33"/>
    <w:rsid w:val="00492C81"/>
    <w:rsid w:val="004933E2"/>
    <w:rsid w:val="004A170E"/>
    <w:rsid w:val="004A7CE9"/>
    <w:rsid w:val="004B4F9B"/>
    <w:rsid w:val="004E4FEF"/>
    <w:rsid w:val="004E6024"/>
    <w:rsid w:val="005134C2"/>
    <w:rsid w:val="00515A8B"/>
    <w:rsid w:val="00515AE3"/>
    <w:rsid w:val="00516217"/>
    <w:rsid w:val="00534F1A"/>
    <w:rsid w:val="00542520"/>
    <w:rsid w:val="00542AE1"/>
    <w:rsid w:val="005478AC"/>
    <w:rsid w:val="00566D62"/>
    <w:rsid w:val="00571A05"/>
    <w:rsid w:val="00582696"/>
    <w:rsid w:val="005A5332"/>
    <w:rsid w:val="005B03BB"/>
    <w:rsid w:val="005B11B7"/>
    <w:rsid w:val="005D61CE"/>
    <w:rsid w:val="005F2E42"/>
    <w:rsid w:val="005F63F5"/>
    <w:rsid w:val="006008BE"/>
    <w:rsid w:val="006042E3"/>
    <w:rsid w:val="00606E34"/>
    <w:rsid w:val="00612E8E"/>
    <w:rsid w:val="00614687"/>
    <w:rsid w:val="006214CB"/>
    <w:rsid w:val="00621C1B"/>
    <w:rsid w:val="006233C3"/>
    <w:rsid w:val="006462D4"/>
    <w:rsid w:val="00650DC5"/>
    <w:rsid w:val="00682573"/>
    <w:rsid w:val="006928D4"/>
    <w:rsid w:val="0069364D"/>
    <w:rsid w:val="00697E4E"/>
    <w:rsid w:val="006A6924"/>
    <w:rsid w:val="006B7647"/>
    <w:rsid w:val="006C28C0"/>
    <w:rsid w:val="006D4FA6"/>
    <w:rsid w:val="006F32B8"/>
    <w:rsid w:val="006F59C2"/>
    <w:rsid w:val="00700B05"/>
    <w:rsid w:val="0071131E"/>
    <w:rsid w:val="007113EC"/>
    <w:rsid w:val="007140B9"/>
    <w:rsid w:val="007309CC"/>
    <w:rsid w:val="007521D8"/>
    <w:rsid w:val="00753AB0"/>
    <w:rsid w:val="00762732"/>
    <w:rsid w:val="00772606"/>
    <w:rsid w:val="0077360D"/>
    <w:rsid w:val="007753C9"/>
    <w:rsid w:val="00791E68"/>
    <w:rsid w:val="007976BA"/>
    <w:rsid w:val="007A2C53"/>
    <w:rsid w:val="007B3265"/>
    <w:rsid w:val="007D59D3"/>
    <w:rsid w:val="007E6394"/>
    <w:rsid w:val="007F1E8B"/>
    <w:rsid w:val="007F51B6"/>
    <w:rsid w:val="00807D7A"/>
    <w:rsid w:val="0081353D"/>
    <w:rsid w:val="00814789"/>
    <w:rsid w:val="00814E15"/>
    <w:rsid w:val="00817481"/>
    <w:rsid w:val="00821214"/>
    <w:rsid w:val="0084036E"/>
    <w:rsid w:val="0084494E"/>
    <w:rsid w:val="00850490"/>
    <w:rsid w:val="00850A6F"/>
    <w:rsid w:val="00857AAC"/>
    <w:rsid w:val="00870C00"/>
    <w:rsid w:val="008729EE"/>
    <w:rsid w:val="0089696E"/>
    <w:rsid w:val="008A103B"/>
    <w:rsid w:val="008B3A08"/>
    <w:rsid w:val="008C6695"/>
    <w:rsid w:val="008E46E4"/>
    <w:rsid w:val="00933F9D"/>
    <w:rsid w:val="00944738"/>
    <w:rsid w:val="00966BED"/>
    <w:rsid w:val="00991EFD"/>
    <w:rsid w:val="00996421"/>
    <w:rsid w:val="00997BF2"/>
    <w:rsid w:val="009C31D7"/>
    <w:rsid w:val="009C342C"/>
    <w:rsid w:val="009C7DDA"/>
    <w:rsid w:val="009D3AA1"/>
    <w:rsid w:val="009D5861"/>
    <w:rsid w:val="009E0B09"/>
    <w:rsid w:val="009E7C7E"/>
    <w:rsid w:val="00A15F65"/>
    <w:rsid w:val="00A21EA3"/>
    <w:rsid w:val="00A4535A"/>
    <w:rsid w:val="00A60988"/>
    <w:rsid w:val="00A61D3D"/>
    <w:rsid w:val="00A752B2"/>
    <w:rsid w:val="00A86643"/>
    <w:rsid w:val="00A91EE4"/>
    <w:rsid w:val="00AA4D51"/>
    <w:rsid w:val="00AB479B"/>
    <w:rsid w:val="00AC31DE"/>
    <w:rsid w:val="00AC71E7"/>
    <w:rsid w:val="00AD02B7"/>
    <w:rsid w:val="00AD112B"/>
    <w:rsid w:val="00AD1657"/>
    <w:rsid w:val="00AE766D"/>
    <w:rsid w:val="00AF008B"/>
    <w:rsid w:val="00B1367F"/>
    <w:rsid w:val="00B200D7"/>
    <w:rsid w:val="00B24893"/>
    <w:rsid w:val="00B2499A"/>
    <w:rsid w:val="00B30057"/>
    <w:rsid w:val="00B309D3"/>
    <w:rsid w:val="00B64122"/>
    <w:rsid w:val="00B66664"/>
    <w:rsid w:val="00B72477"/>
    <w:rsid w:val="00B7301B"/>
    <w:rsid w:val="00B77037"/>
    <w:rsid w:val="00B84435"/>
    <w:rsid w:val="00BA4D60"/>
    <w:rsid w:val="00BB73AC"/>
    <w:rsid w:val="00BD1080"/>
    <w:rsid w:val="00BD11B6"/>
    <w:rsid w:val="00BD4BBB"/>
    <w:rsid w:val="00BD5947"/>
    <w:rsid w:val="00BE3730"/>
    <w:rsid w:val="00BF4243"/>
    <w:rsid w:val="00C0170D"/>
    <w:rsid w:val="00C019AF"/>
    <w:rsid w:val="00C022E2"/>
    <w:rsid w:val="00C13178"/>
    <w:rsid w:val="00C21E8F"/>
    <w:rsid w:val="00C2739D"/>
    <w:rsid w:val="00C31377"/>
    <w:rsid w:val="00C350AB"/>
    <w:rsid w:val="00C427D6"/>
    <w:rsid w:val="00C568E8"/>
    <w:rsid w:val="00C60371"/>
    <w:rsid w:val="00C7258A"/>
    <w:rsid w:val="00C8030F"/>
    <w:rsid w:val="00C929B5"/>
    <w:rsid w:val="00CA2520"/>
    <w:rsid w:val="00CE10BC"/>
    <w:rsid w:val="00CE7907"/>
    <w:rsid w:val="00CF05C2"/>
    <w:rsid w:val="00CF3D52"/>
    <w:rsid w:val="00D25644"/>
    <w:rsid w:val="00D3159E"/>
    <w:rsid w:val="00D31934"/>
    <w:rsid w:val="00D32C71"/>
    <w:rsid w:val="00D33517"/>
    <w:rsid w:val="00D36E43"/>
    <w:rsid w:val="00D37861"/>
    <w:rsid w:val="00D415E1"/>
    <w:rsid w:val="00D51047"/>
    <w:rsid w:val="00D6725A"/>
    <w:rsid w:val="00D847F1"/>
    <w:rsid w:val="00D84EA4"/>
    <w:rsid w:val="00D93D4C"/>
    <w:rsid w:val="00D97BD4"/>
    <w:rsid w:val="00DB2569"/>
    <w:rsid w:val="00DD4F5C"/>
    <w:rsid w:val="00DF2E27"/>
    <w:rsid w:val="00E017F7"/>
    <w:rsid w:val="00E1628A"/>
    <w:rsid w:val="00E20398"/>
    <w:rsid w:val="00E24DED"/>
    <w:rsid w:val="00E52E09"/>
    <w:rsid w:val="00E54861"/>
    <w:rsid w:val="00E8564F"/>
    <w:rsid w:val="00E95349"/>
    <w:rsid w:val="00EB55CD"/>
    <w:rsid w:val="00EE16CC"/>
    <w:rsid w:val="00EE515E"/>
    <w:rsid w:val="00EE6B7B"/>
    <w:rsid w:val="00F06694"/>
    <w:rsid w:val="00F13C9A"/>
    <w:rsid w:val="00F25C42"/>
    <w:rsid w:val="00F270FE"/>
    <w:rsid w:val="00F32036"/>
    <w:rsid w:val="00F3440F"/>
    <w:rsid w:val="00F54ADB"/>
    <w:rsid w:val="00F570D0"/>
    <w:rsid w:val="00F637D4"/>
    <w:rsid w:val="00F70F6F"/>
    <w:rsid w:val="00F72672"/>
    <w:rsid w:val="00F768EC"/>
    <w:rsid w:val="00F82E06"/>
    <w:rsid w:val="00F831A1"/>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2B09D5"/>
    <w:rPr>
      <w:sz w:val="16"/>
      <w:szCs w:val="16"/>
    </w:rPr>
  </w:style>
  <w:style w:type="paragraph" w:styleId="Kommentartext">
    <w:name w:val="annotation text"/>
    <w:basedOn w:val="Standard"/>
    <w:link w:val="KommentartextZchn"/>
    <w:uiPriority w:val="99"/>
    <w:semiHidden/>
    <w:unhideWhenUsed/>
    <w:rsid w:val="002B09D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09D5"/>
    <w:rPr>
      <w:lang w:eastAsia="zh-TW"/>
    </w:rPr>
  </w:style>
  <w:style w:type="paragraph" w:styleId="Kommentarthema">
    <w:name w:val="annotation subject"/>
    <w:basedOn w:val="Kommentartext"/>
    <w:next w:val="Kommentartext"/>
    <w:link w:val="KommentarthemaZchn"/>
    <w:uiPriority w:val="99"/>
    <w:semiHidden/>
    <w:unhideWhenUsed/>
    <w:rsid w:val="002B09D5"/>
    <w:rPr>
      <w:b/>
      <w:bCs/>
    </w:rPr>
  </w:style>
  <w:style w:type="character" w:customStyle="1" w:styleId="KommentarthemaZchn">
    <w:name w:val="Kommentarthema Zchn"/>
    <w:basedOn w:val="KommentartextZchn"/>
    <w:link w:val="Kommentarthema"/>
    <w:uiPriority w:val="99"/>
    <w:semiHidden/>
    <w:rsid w:val="002B09D5"/>
    <w:rPr>
      <w:b/>
      <w:bCs/>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2B09D5"/>
    <w:rPr>
      <w:sz w:val="16"/>
      <w:szCs w:val="16"/>
    </w:rPr>
  </w:style>
  <w:style w:type="paragraph" w:styleId="Kommentartext">
    <w:name w:val="annotation text"/>
    <w:basedOn w:val="Standard"/>
    <w:link w:val="KommentartextZchn"/>
    <w:uiPriority w:val="99"/>
    <w:semiHidden/>
    <w:unhideWhenUsed/>
    <w:rsid w:val="002B09D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09D5"/>
    <w:rPr>
      <w:lang w:eastAsia="zh-TW"/>
    </w:rPr>
  </w:style>
  <w:style w:type="paragraph" w:styleId="Kommentarthema">
    <w:name w:val="annotation subject"/>
    <w:basedOn w:val="Kommentartext"/>
    <w:next w:val="Kommentartext"/>
    <w:link w:val="KommentarthemaZchn"/>
    <w:uiPriority w:val="99"/>
    <w:semiHidden/>
    <w:unhideWhenUsed/>
    <w:rsid w:val="002B09D5"/>
    <w:rPr>
      <w:b/>
      <w:bCs/>
    </w:rPr>
  </w:style>
  <w:style w:type="character" w:customStyle="1" w:styleId="KommentarthemaZchn">
    <w:name w:val="Kommentarthema Zchn"/>
    <w:basedOn w:val="KommentartextZchn"/>
    <w:link w:val="Kommentarthema"/>
    <w:uiPriority w:val="99"/>
    <w:semiHidden/>
    <w:rsid w:val="002B09D5"/>
    <w:rPr>
      <w:b/>
      <w:bCs/>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tdecken.ebmpapst.com/pages/de/fahrzeugtechnik-details.html?_ga=2.130257103.1719871559.1530512811-1101480342.151842375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3766</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8</cp:revision>
  <cp:lastPrinted>2018-07-17T09:10:00Z</cp:lastPrinted>
  <dcterms:created xsi:type="dcterms:W3CDTF">2018-07-05T06:27:00Z</dcterms:created>
  <dcterms:modified xsi:type="dcterms:W3CDTF">2018-07-17T09:10:00Z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