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31FE7" w14:textId="35D888A0" w:rsidR="006B48DC" w:rsidRPr="006B48DC" w:rsidRDefault="004119D0" w:rsidP="00C50B8C">
      <w:pPr>
        <w:spacing w:line="340" w:lineRule="atLeast"/>
        <w:jc w:val="both"/>
        <w:rPr>
          <w:rFonts w:ascii="Arial Narrow" w:hAnsi="Arial Narrow"/>
          <w:b/>
          <w:lang w:val="en-US"/>
        </w:rPr>
      </w:pPr>
      <w:bookmarkStart w:id="0" w:name="_GoBack"/>
      <w:bookmarkEnd w:id="0"/>
      <w:r w:rsidRPr="004119D0">
        <w:rPr>
          <w:rFonts w:ascii="Arial Narrow" w:hAnsi="Arial Narrow"/>
          <w:b/>
          <w:lang w:val="en-US"/>
        </w:rPr>
        <w:t>Scandlines ferries operate between Germany and Denmark</w:t>
      </w:r>
      <w:r>
        <w:rPr>
          <w:rFonts w:ascii="Arial Narrow" w:hAnsi="Arial Narrow"/>
          <w:b/>
          <w:lang w:val="en-US"/>
        </w:rPr>
        <w:t>, in fact, 6</w:t>
      </w:r>
      <w:r w:rsidRPr="004119D0">
        <w:rPr>
          <w:rFonts w:ascii="Arial Narrow" w:hAnsi="Arial Narrow"/>
          <w:b/>
          <w:lang w:val="en-US"/>
        </w:rPr>
        <w:t xml:space="preserve"> out of 8 ferries are hybrid ferries.</w:t>
      </w:r>
      <w:r w:rsidR="006B48DC" w:rsidRPr="006B48DC">
        <w:rPr>
          <w:rFonts w:ascii="Arial Narrow" w:hAnsi="Arial Narrow"/>
          <w:b/>
          <w:lang w:val="en-US"/>
        </w:rPr>
        <w:t xml:space="preserve"> Zero emissions – this is the ambitious goal of the ferry operator. For this reason, Scandlines redesigned the hybrid ferries’ ventilation system and now saves over 80% of the previously required energy. Instead of the old AC fans, now efficient EC fans from ebm-papst are in operation there.</w:t>
      </w:r>
    </w:p>
    <w:p w14:paraId="2D8BA8C7" w14:textId="4DE1B808" w:rsidR="006B48DC" w:rsidRPr="006B48DC" w:rsidRDefault="006B48DC" w:rsidP="00C50B8C">
      <w:pPr>
        <w:spacing w:after="0" w:line="340" w:lineRule="atLeast"/>
        <w:jc w:val="both"/>
        <w:rPr>
          <w:rFonts w:ascii="Arial Narrow" w:hAnsi="Arial Narrow"/>
          <w:lang w:val="en-US"/>
        </w:rPr>
      </w:pPr>
      <w:r w:rsidRPr="006B48DC">
        <w:rPr>
          <w:rFonts w:ascii="Arial Narrow" w:hAnsi="Arial Narrow"/>
          <w:lang w:val="en-US"/>
        </w:rPr>
        <w:t>LED</w:t>
      </w:r>
      <w:r w:rsidR="004119D0">
        <w:rPr>
          <w:rFonts w:ascii="Arial Narrow" w:hAnsi="Arial Narrow"/>
          <w:lang w:val="en-US"/>
        </w:rPr>
        <w:t xml:space="preserve"> instead of conventional illumination, hybrid </w:t>
      </w:r>
      <w:r w:rsidR="004119D0" w:rsidRPr="004119D0">
        <w:rPr>
          <w:rFonts w:ascii="Arial Narrow" w:hAnsi="Arial Narrow"/>
          <w:lang w:val="en-US"/>
        </w:rPr>
        <w:t>propulsion</w:t>
      </w:r>
      <w:r w:rsidR="004119D0">
        <w:rPr>
          <w:rFonts w:ascii="Arial Narrow" w:hAnsi="Arial Narrow"/>
          <w:lang w:val="en-US"/>
        </w:rPr>
        <w:t xml:space="preserve"> </w:t>
      </w:r>
      <w:r w:rsidR="00C50B8C">
        <w:rPr>
          <w:rFonts w:ascii="Arial Narrow" w:hAnsi="Arial Narrow"/>
          <w:lang w:val="en-US"/>
        </w:rPr>
        <w:t xml:space="preserve">systems, exhaust </w:t>
      </w:r>
      <w:r w:rsidR="004119D0">
        <w:rPr>
          <w:rFonts w:ascii="Arial Narrow" w:hAnsi="Arial Narrow"/>
          <w:lang w:val="en-US"/>
        </w:rPr>
        <w:t>scrubbers,</w:t>
      </w:r>
      <w:r w:rsidRPr="006B48DC">
        <w:rPr>
          <w:rFonts w:ascii="Arial Narrow" w:hAnsi="Arial Narrow"/>
          <w:lang w:val="en-US"/>
        </w:rPr>
        <w:t xml:space="preserve"> new water pumps and courses on driving frugally: Scandlines relies on sustainability down the line. This also includes air conditioning the ferry car deck efficiently. Alongside the drive, this system consumes a large amount of energy. Since trucks transporting flammable substances also cross the Fehmarn Belt, the fans must be explosion protected.</w:t>
      </w:r>
    </w:p>
    <w:p w14:paraId="61D6952F" w14:textId="77777777" w:rsidR="006B48DC" w:rsidRPr="006B48DC" w:rsidRDefault="006B48DC" w:rsidP="00C50B8C">
      <w:pPr>
        <w:pStyle w:val="-Text"/>
        <w:spacing w:before="120" w:after="0" w:line="340" w:lineRule="atLeast"/>
        <w:rPr>
          <w:rFonts w:ascii="Arial Narrow" w:hAnsi="Arial Narrow"/>
          <w:sz w:val="22"/>
          <w:szCs w:val="22"/>
          <w:lang w:val="en-US"/>
        </w:rPr>
      </w:pPr>
      <w:r w:rsidRPr="006B48DC">
        <w:rPr>
          <w:rFonts w:ascii="Arial Narrow" w:hAnsi="Arial Narrow"/>
          <w:b/>
          <w:sz w:val="22"/>
          <w:szCs w:val="22"/>
          <w:lang w:val="en-US"/>
        </w:rPr>
        <w:t>Ventilation with potential</w:t>
      </w:r>
    </w:p>
    <w:p w14:paraId="00262370" w14:textId="52599BA5" w:rsidR="006B48DC" w:rsidRPr="006B48DC" w:rsidRDefault="006B48DC" w:rsidP="00C50B8C">
      <w:pPr>
        <w:spacing w:after="0" w:line="340" w:lineRule="atLeast"/>
        <w:jc w:val="both"/>
        <w:rPr>
          <w:rFonts w:ascii="Arial Narrow" w:hAnsi="Arial Narrow"/>
          <w:lang w:val="en-US"/>
        </w:rPr>
      </w:pPr>
      <w:r w:rsidRPr="006B48DC">
        <w:rPr>
          <w:rFonts w:ascii="Arial Narrow" w:hAnsi="Arial Narrow"/>
          <w:lang w:val="en-US"/>
        </w:rPr>
        <w:t>The ferries have two bridges to avoid having to turn around</w:t>
      </w:r>
      <w:r w:rsidR="004119D0">
        <w:rPr>
          <w:rFonts w:ascii="Arial Narrow" w:hAnsi="Arial Narrow"/>
          <w:lang w:val="en-US"/>
        </w:rPr>
        <w:t xml:space="preserve"> </w:t>
      </w:r>
      <w:r w:rsidR="00F3320F">
        <w:rPr>
          <w:rFonts w:ascii="Arial Narrow" w:hAnsi="Arial Narrow"/>
          <w:lang w:val="en-US"/>
        </w:rPr>
        <w:t>outside</w:t>
      </w:r>
      <w:r w:rsidR="004119D0">
        <w:rPr>
          <w:rFonts w:ascii="Arial Narrow" w:hAnsi="Arial Narrow"/>
          <w:lang w:val="en-US"/>
        </w:rPr>
        <w:t xml:space="preserve"> the ports</w:t>
      </w:r>
      <w:r w:rsidRPr="006B48DC">
        <w:rPr>
          <w:rFonts w:ascii="Arial Narrow" w:hAnsi="Arial Narrow"/>
          <w:lang w:val="en-US"/>
        </w:rPr>
        <w:t>. Before the retrofit, a total of eight large AC fans supplied fresh air for the closed car deck’s 12,000 m</w:t>
      </w:r>
      <w:r w:rsidRPr="006B48DC">
        <w:rPr>
          <w:rFonts w:ascii="Arial Narrow" w:hAnsi="Arial Narrow"/>
          <w:vertAlign w:val="superscript"/>
          <w:lang w:val="en-US"/>
        </w:rPr>
        <w:t>3</w:t>
      </w:r>
      <w:r w:rsidRPr="006B48DC">
        <w:rPr>
          <w:rFonts w:ascii="Arial Narrow" w:hAnsi="Arial Narrow"/>
          <w:lang w:val="en-US"/>
        </w:rPr>
        <w:t xml:space="preserve">. However, some of the fans always ran backward for incoming and waste air. This is a particularly inefficient way of working, as fans are always designed for a specific airflow direction and reverse operation drastically increases power consumption. </w:t>
      </w:r>
    </w:p>
    <w:p w14:paraId="522A40B9" w14:textId="77777777" w:rsidR="006B48DC" w:rsidRPr="006B48DC" w:rsidRDefault="006B48DC" w:rsidP="00C50B8C">
      <w:pPr>
        <w:pStyle w:val="-Text"/>
        <w:spacing w:before="120" w:after="0" w:line="340" w:lineRule="atLeast"/>
        <w:rPr>
          <w:rFonts w:ascii="Arial Narrow" w:hAnsi="Arial Narrow"/>
          <w:sz w:val="22"/>
          <w:szCs w:val="22"/>
          <w:lang w:val="en-US"/>
        </w:rPr>
      </w:pPr>
      <w:r w:rsidRPr="006B48DC">
        <w:rPr>
          <w:rFonts w:ascii="Arial Narrow" w:hAnsi="Arial Narrow"/>
          <w:b/>
          <w:sz w:val="22"/>
          <w:szCs w:val="22"/>
          <w:lang w:val="en-US"/>
        </w:rPr>
        <w:t>Fresh air in the car deck</w:t>
      </w:r>
    </w:p>
    <w:p w14:paraId="3A01EC86" w14:textId="77777777" w:rsidR="006B48DC" w:rsidRPr="006B48DC" w:rsidRDefault="006B48DC" w:rsidP="00C50B8C">
      <w:pPr>
        <w:spacing w:after="0" w:line="340" w:lineRule="atLeast"/>
        <w:jc w:val="both"/>
        <w:rPr>
          <w:rFonts w:ascii="Arial Narrow" w:hAnsi="Arial Narrow"/>
          <w:lang w:val="en-US"/>
        </w:rPr>
      </w:pPr>
      <w:r w:rsidRPr="006B48DC">
        <w:rPr>
          <w:rFonts w:ascii="Arial Narrow" w:hAnsi="Arial Narrow"/>
          <w:lang w:val="en-US"/>
        </w:rPr>
        <w:t>Together with ebm-papst in Denmark, the ship operator developed a completely new concept. Clusters of four explosion-protected EC axial fans are mounted to a pivoting metal plate in a FanGrid. The plate with the fans can easily be rotated to the airflow direction required. With this system, the fans always move the air in the direction for which they are ideally designed and operate with maximum efficiency. The fact that four fans are taking on the work of one also has an advantage: the surface the air is moved across is enlarged. This optimizes the air exchange on the car deck even more. And there is no need to make any structural modifications to the ship.</w:t>
      </w:r>
    </w:p>
    <w:p w14:paraId="76DBA772" w14:textId="77777777" w:rsidR="006B48DC" w:rsidRPr="006B48DC" w:rsidRDefault="006B48DC" w:rsidP="00C50B8C">
      <w:pPr>
        <w:pStyle w:val="-Text"/>
        <w:spacing w:before="120" w:after="0" w:line="340" w:lineRule="atLeast"/>
        <w:rPr>
          <w:rFonts w:ascii="Arial Narrow" w:hAnsi="Arial Narrow"/>
          <w:b/>
          <w:sz w:val="22"/>
          <w:szCs w:val="22"/>
          <w:lang w:val="en-US"/>
        </w:rPr>
      </w:pPr>
      <w:r w:rsidRPr="006B48DC">
        <w:rPr>
          <w:rFonts w:ascii="Arial Narrow" w:hAnsi="Arial Narrow"/>
          <w:b/>
          <w:sz w:val="22"/>
          <w:szCs w:val="22"/>
          <w:lang w:val="en-US"/>
        </w:rPr>
        <w:t>Tremendous savings</w:t>
      </w:r>
    </w:p>
    <w:p w14:paraId="63B3A74A" w14:textId="77777777" w:rsidR="006B48DC" w:rsidRPr="006B48DC" w:rsidRDefault="006B48DC" w:rsidP="00C50B8C">
      <w:pPr>
        <w:spacing w:line="340" w:lineRule="atLeast"/>
        <w:jc w:val="both"/>
        <w:rPr>
          <w:rFonts w:ascii="Arial Narrow" w:hAnsi="Arial Narrow"/>
          <w:lang w:val="en-US"/>
        </w:rPr>
      </w:pPr>
      <w:r w:rsidRPr="006B48DC">
        <w:rPr>
          <w:rFonts w:ascii="Arial Narrow" w:hAnsi="Arial Narrow"/>
          <w:lang w:val="en-US"/>
        </w:rPr>
        <w:t xml:space="preserve">The measures enable savings of 2 million kilowatt hours annually: an amount equal to the annual consumption of over 65 single-family homes. Now the ship operator has also replaced the fans for cabin air conditioning with EC fans. An upgrade for three more ferries that go between </w:t>
      </w:r>
      <w:proofErr w:type="spellStart"/>
      <w:r w:rsidRPr="006B48DC">
        <w:rPr>
          <w:rFonts w:ascii="Arial Narrow" w:hAnsi="Arial Narrow"/>
          <w:lang w:val="en-US"/>
        </w:rPr>
        <w:t>Puttgarden</w:t>
      </w:r>
      <w:proofErr w:type="spellEnd"/>
      <w:r w:rsidRPr="006B48DC">
        <w:rPr>
          <w:rFonts w:ascii="Arial Narrow" w:hAnsi="Arial Narrow"/>
          <w:lang w:val="en-US"/>
        </w:rPr>
        <w:t xml:space="preserve"> and </w:t>
      </w:r>
      <w:proofErr w:type="spellStart"/>
      <w:r w:rsidRPr="006B48DC">
        <w:rPr>
          <w:rFonts w:ascii="Arial Narrow" w:hAnsi="Arial Narrow"/>
          <w:lang w:val="en-US"/>
        </w:rPr>
        <w:t>Rødby</w:t>
      </w:r>
      <w:proofErr w:type="spellEnd"/>
      <w:r w:rsidRPr="006B48DC">
        <w:rPr>
          <w:rFonts w:ascii="Arial Narrow" w:hAnsi="Arial Narrow"/>
          <w:lang w:val="en-US"/>
        </w:rPr>
        <w:t xml:space="preserve"> has been planned.</w:t>
      </w:r>
    </w:p>
    <w:p w14:paraId="7E25AADB" w14:textId="55765C95" w:rsidR="006B48DC" w:rsidRPr="007A4342" w:rsidRDefault="004119D0" w:rsidP="006B48DC">
      <w:pPr>
        <w:pStyle w:val="-Text"/>
        <w:spacing w:before="240"/>
        <w:rPr>
          <w:rFonts w:ascii="Arial Narrow" w:hAnsi="Arial Narrow"/>
        </w:rPr>
      </w:pPr>
      <w:r>
        <w:rPr>
          <w:rFonts w:ascii="Arial Narrow" w:hAnsi="Arial Narrow"/>
          <w:noProof/>
          <w:lang w:eastAsia="de-DE"/>
        </w:rPr>
        <w:lastRenderedPageBreak/>
        <w:drawing>
          <wp:inline distT="0" distB="0" distL="0" distR="0" wp14:anchorId="5F656D50" wp14:editId="28C4D3C8">
            <wp:extent cx="4048125" cy="2691610"/>
            <wp:effectExtent l="0" t="0" r="0" b="0"/>
            <wp:docPr id="5" name="Grafik 5" descr="K:\VM\Fachpresse\Fachartikel_Pressemitteilung\2017\Pressemitteilungen\Scandlines\Bild_1_Hybridfaehre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Scandlines\Bild_1_Hybridfaehre_300dpi.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4050862" cy="2693430"/>
                    </a:xfrm>
                    <a:prstGeom prst="rect">
                      <a:avLst/>
                    </a:prstGeom>
                    <a:noFill/>
                    <a:ln>
                      <a:noFill/>
                    </a:ln>
                  </pic:spPr>
                </pic:pic>
              </a:graphicData>
            </a:graphic>
          </wp:inline>
        </w:drawing>
      </w:r>
    </w:p>
    <w:p w14:paraId="06187FC2" w14:textId="4ED05FDC" w:rsidR="006B48DC" w:rsidRPr="006B48DC" w:rsidRDefault="006B48DC" w:rsidP="006B48DC">
      <w:pPr>
        <w:spacing w:after="0" w:line="320" w:lineRule="exact"/>
        <w:rPr>
          <w:rFonts w:ascii="Arial Narrow" w:hAnsi="Arial Narrow" w:cs="Arial"/>
          <w:lang w:val="en-US"/>
        </w:rPr>
      </w:pPr>
      <w:r w:rsidRPr="006B48DC">
        <w:rPr>
          <w:rFonts w:ascii="Arial Narrow" w:hAnsi="Arial Narrow"/>
          <w:lang w:val="en-US"/>
        </w:rPr>
        <w:t xml:space="preserve">Figure 1: Scandlines’ </w:t>
      </w:r>
      <w:proofErr w:type="spellStart"/>
      <w:r w:rsidRPr="006B48DC">
        <w:rPr>
          <w:rFonts w:ascii="Arial Narrow" w:hAnsi="Arial Narrow"/>
          <w:lang w:val="en-US"/>
        </w:rPr>
        <w:t>Prin</w:t>
      </w:r>
      <w:r w:rsidR="00C23EC0">
        <w:rPr>
          <w:rFonts w:ascii="Arial Narrow" w:hAnsi="Arial Narrow"/>
          <w:lang w:val="en-US"/>
        </w:rPr>
        <w:t>s</w:t>
      </w:r>
      <w:r w:rsidRPr="006B48DC">
        <w:rPr>
          <w:rFonts w:ascii="Arial Narrow" w:hAnsi="Arial Narrow"/>
          <w:lang w:val="en-US"/>
        </w:rPr>
        <w:t>ess</w:t>
      </w:r>
      <w:r w:rsidR="00C23EC0">
        <w:rPr>
          <w:rFonts w:ascii="Arial Narrow" w:hAnsi="Arial Narrow"/>
          <w:lang w:val="en-US"/>
        </w:rPr>
        <w:t>e</w:t>
      </w:r>
      <w:proofErr w:type="spellEnd"/>
      <w:r w:rsidRPr="006B48DC">
        <w:rPr>
          <w:rFonts w:ascii="Arial Narrow" w:hAnsi="Arial Narrow"/>
          <w:lang w:val="en-US"/>
        </w:rPr>
        <w:t xml:space="preserve"> </w:t>
      </w:r>
      <w:proofErr w:type="spellStart"/>
      <w:r w:rsidRPr="006B48DC">
        <w:rPr>
          <w:rFonts w:ascii="Arial Narrow" w:hAnsi="Arial Narrow"/>
          <w:lang w:val="en-US"/>
        </w:rPr>
        <w:t>Benedikte</w:t>
      </w:r>
      <w:proofErr w:type="spellEnd"/>
      <w:r w:rsidRPr="006B48DC">
        <w:rPr>
          <w:rFonts w:ascii="Arial Narrow" w:hAnsi="Arial Narrow"/>
          <w:lang w:val="en-US"/>
        </w:rPr>
        <w:t xml:space="preserve"> hybrid ferry serves the Baltic Sea between </w:t>
      </w:r>
      <w:proofErr w:type="spellStart"/>
      <w:r w:rsidRPr="006B48DC">
        <w:rPr>
          <w:rFonts w:ascii="Arial Narrow" w:hAnsi="Arial Narrow"/>
          <w:lang w:val="en-US"/>
        </w:rPr>
        <w:t>Puttgarden</w:t>
      </w:r>
      <w:proofErr w:type="spellEnd"/>
      <w:r w:rsidRPr="006B48DC">
        <w:rPr>
          <w:rFonts w:ascii="Arial Narrow" w:hAnsi="Arial Narrow"/>
          <w:lang w:val="en-US"/>
        </w:rPr>
        <w:t xml:space="preserve"> and </w:t>
      </w:r>
      <w:proofErr w:type="spellStart"/>
      <w:r w:rsidRPr="006B48DC">
        <w:rPr>
          <w:rFonts w:ascii="Arial Narrow" w:hAnsi="Arial Narrow"/>
          <w:lang w:val="en-US"/>
        </w:rPr>
        <w:t>Rødby</w:t>
      </w:r>
      <w:proofErr w:type="spellEnd"/>
      <w:r w:rsidRPr="006B48DC">
        <w:rPr>
          <w:rFonts w:ascii="Arial Narrow" w:hAnsi="Arial Narrow"/>
          <w:lang w:val="en-US"/>
        </w:rPr>
        <w:t>. Thanks to ebm-papst, it realizes energy savings of over 80%.</w:t>
      </w:r>
    </w:p>
    <w:p w14:paraId="74E9F40A" w14:textId="77777777" w:rsidR="006B48DC" w:rsidRPr="006B48DC" w:rsidRDefault="006B48DC" w:rsidP="006B48DC">
      <w:pPr>
        <w:spacing w:after="0" w:line="360" w:lineRule="exact"/>
        <w:rPr>
          <w:rFonts w:ascii="Arial Narrow" w:hAnsi="Arial Narrow" w:cs="Arial"/>
          <w:lang w:val="en-US"/>
        </w:rPr>
      </w:pPr>
    </w:p>
    <w:p w14:paraId="4E44172C" w14:textId="657B3291" w:rsidR="006B48DC" w:rsidRPr="007A4342" w:rsidRDefault="001106BF" w:rsidP="006B48DC">
      <w:pPr>
        <w:spacing w:after="0" w:line="240" w:lineRule="auto"/>
        <w:ind w:right="0"/>
        <w:rPr>
          <w:rFonts w:ascii="Arial Narrow" w:hAnsi="Arial Narrow" w:cs="Arial"/>
        </w:rPr>
      </w:pPr>
      <w:r>
        <w:rPr>
          <w:noProof/>
          <w:lang w:eastAsia="de-DE"/>
        </w:rPr>
        <w:drawing>
          <wp:inline distT="0" distB="0" distL="0" distR="0" wp14:anchorId="424FC449" wp14:editId="45460A3C">
            <wp:extent cx="2779721" cy="2837053"/>
            <wp:effectExtent l="0" t="0" r="190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779371" cy="2836696"/>
                    </a:xfrm>
                    <a:prstGeom prst="rect">
                      <a:avLst/>
                    </a:prstGeom>
                  </pic:spPr>
                </pic:pic>
              </a:graphicData>
            </a:graphic>
          </wp:inline>
        </w:drawing>
      </w:r>
    </w:p>
    <w:p w14:paraId="2539D06C" w14:textId="77777777" w:rsidR="006B48DC" w:rsidRPr="006B48DC" w:rsidRDefault="006B48DC" w:rsidP="006B48DC">
      <w:pPr>
        <w:spacing w:after="0" w:line="360" w:lineRule="exact"/>
        <w:rPr>
          <w:rFonts w:ascii="Arial Narrow" w:hAnsi="Arial Narrow" w:cs="Arial"/>
          <w:lang w:val="en-US"/>
        </w:rPr>
      </w:pPr>
      <w:r w:rsidRPr="006B48DC">
        <w:rPr>
          <w:rFonts w:ascii="Arial Narrow" w:hAnsi="Arial Narrow"/>
          <w:lang w:val="en-US"/>
        </w:rPr>
        <w:t>Figure 2: The pivoting metal plate with four fans provides the car deck with energy-saving ventilation.</w:t>
      </w:r>
    </w:p>
    <w:p w14:paraId="35FD861E" w14:textId="77777777" w:rsidR="006B48DC" w:rsidRPr="006B48DC" w:rsidRDefault="006B48DC" w:rsidP="006B48DC">
      <w:pPr>
        <w:spacing w:after="0" w:line="360" w:lineRule="exact"/>
        <w:rPr>
          <w:rFonts w:ascii="Arial Narrow" w:hAnsi="Arial Narrow" w:cs="Arial"/>
          <w:lang w:val="en-US"/>
        </w:rPr>
      </w:pPr>
    </w:p>
    <w:p w14:paraId="5A0F004B" w14:textId="77777777" w:rsidR="006B48DC" w:rsidRPr="006B48DC" w:rsidRDefault="006B48DC" w:rsidP="006B48DC">
      <w:pPr>
        <w:spacing w:after="0" w:line="360" w:lineRule="exact"/>
        <w:rPr>
          <w:rFonts w:ascii="Arial Narrow" w:hAnsi="Arial Narrow" w:cs="Arial"/>
          <w:lang w:val="en-US"/>
        </w:rPr>
      </w:pPr>
      <w:r w:rsidRPr="007A4342">
        <w:rPr>
          <w:noProof/>
          <w:lang w:eastAsia="de-DE"/>
        </w:rPr>
        <w:lastRenderedPageBreak/>
        <w:drawing>
          <wp:anchor distT="0" distB="0" distL="114300" distR="114300" simplePos="0" relativeHeight="251659264" behindDoc="0" locked="0" layoutInCell="1" allowOverlap="1" wp14:anchorId="1FB0D7E1" wp14:editId="619DFF3D">
            <wp:simplePos x="0" y="0"/>
            <wp:positionH relativeFrom="column">
              <wp:posOffset>-20320</wp:posOffset>
            </wp:positionH>
            <wp:positionV relativeFrom="paragraph">
              <wp:posOffset>-74930</wp:posOffset>
            </wp:positionV>
            <wp:extent cx="2938145" cy="2897505"/>
            <wp:effectExtent l="0" t="0" r="0" b="0"/>
            <wp:wrapTopAndBottom/>
            <wp:docPr id="21" name="Grafik 21" descr="W3G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3G910"/>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938145" cy="2897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48DC">
        <w:rPr>
          <w:rFonts w:ascii="Arial Narrow" w:hAnsi="Arial Narrow"/>
          <w:lang w:val="en-US"/>
        </w:rPr>
        <w:t>Fig. 3: EC axial fans can easily be adapted to the output actually required and are approved for use in potentially explosive atmospheres.</w:t>
      </w:r>
    </w:p>
    <w:p w14:paraId="0C8B1D75" w14:textId="77777777" w:rsidR="006B48DC" w:rsidRPr="006B48DC" w:rsidRDefault="006B48DC" w:rsidP="006B48DC">
      <w:pPr>
        <w:spacing w:after="0" w:line="360" w:lineRule="exact"/>
        <w:rPr>
          <w:rFonts w:ascii="Arial Narrow" w:hAnsi="Arial Narrow" w:cs="Arial"/>
          <w:lang w:val="en-US"/>
        </w:rPr>
      </w:pPr>
    </w:p>
    <w:p w14:paraId="4FF5CDAC" w14:textId="77777777" w:rsidR="006B48DC" w:rsidRPr="006B48DC" w:rsidRDefault="006B48DC" w:rsidP="006B48DC">
      <w:pPr>
        <w:spacing w:after="0" w:line="240" w:lineRule="auto"/>
        <w:ind w:right="0"/>
        <w:rPr>
          <w:rFonts w:ascii="Arial Narrow" w:hAnsi="Arial Narrow" w:cs="Arial"/>
          <w:b/>
          <w:lang w:val="en-US"/>
        </w:rPr>
      </w:pPr>
    </w:p>
    <w:p w14:paraId="23E013DB" w14:textId="48E86BCF" w:rsidR="006B48DC" w:rsidRPr="006B48DC" w:rsidRDefault="006B48DC" w:rsidP="00225D83">
      <w:pPr>
        <w:spacing w:after="0" w:line="340" w:lineRule="exact"/>
        <w:rPr>
          <w:rFonts w:ascii="Arial Narrow" w:hAnsi="Arial Narrow" w:cs="Arial"/>
          <w:lang w:val="en-US"/>
        </w:rPr>
      </w:pPr>
      <w:r w:rsidRPr="006B48DC">
        <w:rPr>
          <w:rFonts w:ascii="Arial Narrow" w:hAnsi="Arial Narrow"/>
          <w:b/>
          <w:lang w:val="en-US"/>
        </w:rPr>
        <w:t>Figure 1</w:t>
      </w:r>
      <w:r w:rsidRPr="006B48DC">
        <w:rPr>
          <w:rFonts w:ascii="Arial Narrow" w:hAnsi="Arial Narrow"/>
          <w:b/>
          <w:lang w:val="en-US"/>
        </w:rPr>
        <w:tab/>
      </w:r>
      <w:r w:rsidRPr="006B48DC">
        <w:rPr>
          <w:rFonts w:ascii="Arial Narrow" w:hAnsi="Arial Narrow"/>
          <w:b/>
          <w:lang w:val="en-US"/>
        </w:rPr>
        <w:tab/>
      </w:r>
      <w:r w:rsidRPr="006B48DC">
        <w:rPr>
          <w:rFonts w:ascii="Arial Narrow" w:hAnsi="Arial Narrow"/>
          <w:lang w:val="en-US"/>
        </w:rPr>
        <w:t>Scandlines/</w:t>
      </w:r>
      <w:proofErr w:type="spellStart"/>
      <w:r w:rsidR="00D57A49" w:rsidRPr="00D57A49">
        <w:rPr>
          <w:rFonts w:ascii="Arial Narrow" w:hAnsi="Arial Narrow"/>
          <w:lang w:val="en-US"/>
        </w:rPr>
        <w:t>Jukka</w:t>
      </w:r>
      <w:proofErr w:type="spellEnd"/>
      <w:r w:rsidR="00D57A49" w:rsidRPr="00D57A49">
        <w:rPr>
          <w:rFonts w:ascii="Arial Narrow" w:hAnsi="Arial Narrow"/>
          <w:lang w:val="en-US"/>
        </w:rPr>
        <w:t xml:space="preserve"> </w:t>
      </w:r>
      <w:proofErr w:type="spellStart"/>
      <w:r w:rsidR="00D57A49" w:rsidRPr="00D57A49">
        <w:rPr>
          <w:rFonts w:ascii="Arial Narrow" w:hAnsi="Arial Narrow"/>
          <w:lang w:val="en-US"/>
        </w:rPr>
        <w:t>Huotari</w:t>
      </w:r>
      <w:proofErr w:type="spellEnd"/>
    </w:p>
    <w:p w14:paraId="66668043" w14:textId="77777777" w:rsidR="006B48DC" w:rsidRPr="006B48DC" w:rsidRDefault="006B48DC" w:rsidP="00225D83">
      <w:pPr>
        <w:spacing w:after="0" w:line="340" w:lineRule="exact"/>
        <w:rPr>
          <w:rFonts w:ascii="Arial Narrow" w:hAnsi="Arial Narrow" w:cs="Arial"/>
          <w:lang w:val="en-US"/>
        </w:rPr>
      </w:pPr>
      <w:r w:rsidRPr="006B48DC">
        <w:rPr>
          <w:rFonts w:ascii="Arial Narrow" w:hAnsi="Arial Narrow"/>
          <w:b/>
          <w:lang w:val="en-US"/>
        </w:rPr>
        <w:t>Figure 2</w:t>
      </w:r>
      <w:r w:rsidRPr="006B48DC">
        <w:rPr>
          <w:rFonts w:ascii="Arial Narrow" w:hAnsi="Arial Narrow"/>
          <w:lang w:val="en-US"/>
        </w:rPr>
        <w:tab/>
      </w:r>
      <w:r w:rsidRPr="006B48DC">
        <w:rPr>
          <w:rFonts w:ascii="Arial Narrow" w:hAnsi="Arial Narrow"/>
          <w:lang w:val="en-US"/>
        </w:rPr>
        <w:tab/>
        <w:t>ebm-papst/Henrik Petit</w:t>
      </w:r>
    </w:p>
    <w:p w14:paraId="05538407" w14:textId="77777777" w:rsidR="006B48DC" w:rsidRPr="006B48DC" w:rsidRDefault="006B48DC" w:rsidP="00225D83">
      <w:pPr>
        <w:spacing w:after="0" w:line="340" w:lineRule="exact"/>
        <w:rPr>
          <w:rFonts w:ascii="Arial Narrow" w:hAnsi="Arial Narrow" w:cs="Arial"/>
          <w:b/>
          <w:lang w:val="en-US"/>
        </w:rPr>
      </w:pPr>
      <w:r w:rsidRPr="006B48DC">
        <w:rPr>
          <w:rFonts w:ascii="Arial Narrow" w:hAnsi="Arial Narrow"/>
          <w:b/>
          <w:lang w:val="en-US"/>
        </w:rPr>
        <w:t>Figure 3</w:t>
      </w:r>
      <w:r w:rsidRPr="006B48DC">
        <w:rPr>
          <w:rFonts w:ascii="Arial Narrow" w:hAnsi="Arial Narrow"/>
          <w:lang w:val="en-US"/>
        </w:rPr>
        <w:tab/>
      </w:r>
      <w:r w:rsidRPr="006B48DC">
        <w:rPr>
          <w:rFonts w:ascii="Arial Narrow" w:hAnsi="Arial Narrow"/>
          <w:lang w:val="en-US"/>
        </w:rPr>
        <w:tab/>
        <w:t>ebm-papst</w:t>
      </w:r>
    </w:p>
    <w:p w14:paraId="6FFCB36B" w14:textId="2ED16E5D" w:rsidR="006B48DC" w:rsidRPr="006B48DC" w:rsidRDefault="006B48DC" w:rsidP="00225D83">
      <w:pPr>
        <w:spacing w:after="0" w:line="340" w:lineRule="exact"/>
        <w:rPr>
          <w:rFonts w:ascii="Arial Narrow" w:hAnsi="Arial Narrow" w:cs="Arial"/>
          <w:lang w:val="en-US"/>
        </w:rPr>
      </w:pPr>
      <w:r w:rsidRPr="006B48DC">
        <w:rPr>
          <w:rFonts w:ascii="Arial Narrow" w:hAnsi="Arial Narrow"/>
          <w:b/>
          <w:lang w:val="en-US"/>
        </w:rPr>
        <w:t xml:space="preserve">Characters </w:t>
      </w:r>
      <w:r w:rsidRPr="006B48DC">
        <w:rPr>
          <w:rFonts w:ascii="Arial Narrow" w:hAnsi="Arial Narrow"/>
          <w:b/>
          <w:lang w:val="en-US"/>
        </w:rPr>
        <w:tab/>
      </w:r>
      <w:r w:rsidRPr="006B48DC">
        <w:rPr>
          <w:rFonts w:ascii="Arial Narrow" w:hAnsi="Arial Narrow"/>
          <w:lang w:val="en-US"/>
        </w:rPr>
        <w:t>approx. 2,</w:t>
      </w:r>
      <w:r w:rsidR="008C7DD1">
        <w:rPr>
          <w:rFonts w:ascii="Arial Narrow" w:hAnsi="Arial Narrow"/>
          <w:lang w:val="en-US"/>
        </w:rPr>
        <w:t>4</w:t>
      </w:r>
      <w:r w:rsidRPr="006B48DC">
        <w:rPr>
          <w:rFonts w:ascii="Arial Narrow" w:hAnsi="Arial Narrow"/>
          <w:lang w:val="en-US"/>
        </w:rPr>
        <w:t xml:space="preserve">00, with headings and sub-headings </w:t>
      </w:r>
    </w:p>
    <w:p w14:paraId="4C7BF686" w14:textId="77777777" w:rsidR="006B48DC" w:rsidRPr="006B48DC" w:rsidRDefault="006B48DC" w:rsidP="00225D83">
      <w:pPr>
        <w:spacing w:after="0" w:line="340" w:lineRule="exact"/>
        <w:rPr>
          <w:rFonts w:ascii="Arial Narrow" w:hAnsi="Arial Narrow" w:cs="Arial"/>
          <w:lang w:val="en-US"/>
        </w:rPr>
      </w:pPr>
      <w:r w:rsidRPr="006B48DC">
        <w:rPr>
          <w:rFonts w:ascii="Arial Narrow" w:hAnsi="Arial Narrow"/>
          <w:b/>
          <w:lang w:val="en-US"/>
        </w:rPr>
        <w:t>Keywords</w:t>
      </w:r>
      <w:r w:rsidRPr="006B48DC">
        <w:rPr>
          <w:rFonts w:ascii="Arial Narrow" w:hAnsi="Arial Narrow"/>
          <w:lang w:val="en-US"/>
        </w:rPr>
        <w:tab/>
        <w:t xml:space="preserve">axial fan, air conditioning </w:t>
      </w:r>
    </w:p>
    <w:p w14:paraId="4AAD46D3" w14:textId="77777777" w:rsidR="006B48DC" w:rsidRPr="006B48DC" w:rsidRDefault="006B48DC" w:rsidP="00225D83">
      <w:pPr>
        <w:spacing w:after="0" w:line="340" w:lineRule="exact"/>
        <w:ind w:left="1410" w:hanging="1410"/>
        <w:rPr>
          <w:rFonts w:ascii="Arial Narrow" w:hAnsi="Arial Narrow" w:cs="Arial"/>
          <w:lang w:val="en-US"/>
        </w:rPr>
      </w:pPr>
      <w:r w:rsidRPr="006B48DC">
        <w:rPr>
          <w:rFonts w:ascii="Arial Narrow" w:hAnsi="Arial Narrow"/>
          <w:b/>
          <w:lang w:val="en-US"/>
        </w:rPr>
        <w:t>Tags</w:t>
      </w:r>
      <w:r w:rsidRPr="006B48DC">
        <w:rPr>
          <w:rFonts w:ascii="Arial Narrow" w:hAnsi="Arial Narrow"/>
          <w:lang w:val="en-US"/>
        </w:rPr>
        <w:tab/>
      </w:r>
      <w:r w:rsidRPr="006B48DC">
        <w:rPr>
          <w:rFonts w:ascii="Arial Narrow" w:hAnsi="Arial Narrow"/>
          <w:lang w:val="en-US"/>
        </w:rPr>
        <w:tab/>
        <w:t>EC Technology, save energy, FanGrid, car deck, upgrade</w:t>
      </w:r>
    </w:p>
    <w:p w14:paraId="7482E5D0" w14:textId="2DD4D707" w:rsidR="006B48DC" w:rsidRPr="00B66C87" w:rsidRDefault="006B48DC" w:rsidP="00225D83">
      <w:pPr>
        <w:spacing w:after="0" w:line="340" w:lineRule="exact"/>
        <w:ind w:left="1410" w:hanging="1410"/>
        <w:rPr>
          <w:rFonts w:ascii="Arial Narrow" w:hAnsi="Arial Narrow"/>
          <w:lang w:val="en-US"/>
        </w:rPr>
      </w:pPr>
      <w:r w:rsidRPr="00B66C87">
        <w:rPr>
          <w:rFonts w:ascii="Arial Narrow" w:hAnsi="Arial Narrow"/>
          <w:b/>
          <w:lang w:val="en-US"/>
        </w:rPr>
        <w:t xml:space="preserve">Link </w:t>
      </w:r>
      <w:r w:rsidRPr="00B66C87">
        <w:rPr>
          <w:rFonts w:ascii="Arial Narrow" w:hAnsi="Arial Narrow"/>
          <w:b/>
          <w:lang w:val="en-US"/>
        </w:rPr>
        <w:tab/>
      </w:r>
      <w:hyperlink r:id="rId10" w:history="1">
        <w:r w:rsidR="00B66C87" w:rsidRPr="00B66C87">
          <w:rPr>
            <w:rStyle w:val="Hyperlink"/>
            <w:rFonts w:ascii="Arial Narrow" w:hAnsi="Arial Narrow"/>
            <w:lang w:val="en-US"/>
          </w:rPr>
          <w:t>Article from customer magazine mag</w:t>
        </w:r>
      </w:hyperlink>
    </w:p>
    <w:p w14:paraId="3826CC73" w14:textId="20C2D2CA" w:rsidR="00B66C87" w:rsidRPr="00B66C87" w:rsidRDefault="00B66C87" w:rsidP="00225D83">
      <w:pPr>
        <w:spacing w:after="0" w:line="340" w:lineRule="exact"/>
        <w:ind w:left="1410" w:hanging="1410"/>
        <w:rPr>
          <w:rFonts w:ascii="Arial Narrow" w:hAnsi="Arial Narrow" w:cs="Arial"/>
          <w:lang w:val="en-US"/>
        </w:rPr>
      </w:pPr>
      <w:r w:rsidRPr="00B66C87">
        <w:rPr>
          <w:rFonts w:ascii="Arial Narrow" w:hAnsi="Arial Narrow"/>
          <w:b/>
          <w:lang w:val="en-US"/>
        </w:rPr>
        <w:t>Film</w:t>
      </w:r>
      <w:r w:rsidRPr="00B66C87">
        <w:rPr>
          <w:rFonts w:ascii="Arial Narrow" w:hAnsi="Arial Narrow"/>
          <w:lang w:val="en-US"/>
        </w:rPr>
        <w:t xml:space="preserve"> </w:t>
      </w:r>
      <w:r w:rsidRPr="00B66C87">
        <w:rPr>
          <w:rFonts w:ascii="Arial Narrow" w:hAnsi="Arial Narrow"/>
          <w:lang w:val="en-US"/>
        </w:rPr>
        <w:tab/>
      </w:r>
      <w:hyperlink r:id="rId11" w:history="1">
        <w:proofErr w:type="spellStart"/>
        <w:r w:rsidRPr="00B66C87">
          <w:rPr>
            <w:rStyle w:val="Hyperlink"/>
            <w:rFonts w:ascii="Arial Narrow" w:hAnsi="Arial Narrow"/>
            <w:lang w:val="en-US"/>
          </w:rPr>
          <w:t>Film</w:t>
        </w:r>
        <w:proofErr w:type="spellEnd"/>
        <w:r w:rsidRPr="00B66C87">
          <w:rPr>
            <w:rStyle w:val="Hyperlink"/>
            <w:rFonts w:ascii="Arial Narrow" w:hAnsi="Arial Narrow"/>
            <w:lang w:val="en-US"/>
          </w:rPr>
          <w:t xml:space="preserve"> from ebm-papst media center</w:t>
        </w:r>
      </w:hyperlink>
      <w:r w:rsidRPr="00B66C87">
        <w:rPr>
          <w:rFonts w:ascii="Arial Narrow" w:hAnsi="Arial Narrow"/>
          <w:lang w:val="en-US"/>
        </w:rPr>
        <w:br/>
      </w:r>
      <w:hyperlink r:id="rId12" w:history="1">
        <w:r w:rsidRPr="00B66C87">
          <w:rPr>
            <w:rStyle w:val="Hyperlink"/>
            <w:rFonts w:ascii="Arial Narrow" w:hAnsi="Arial Narrow"/>
            <w:lang w:val="en-US"/>
          </w:rPr>
          <w:t>Film from YouTube</w:t>
        </w:r>
      </w:hyperlink>
      <w:r w:rsidRPr="00B66C87">
        <w:rPr>
          <w:rFonts w:ascii="Arial Narrow" w:hAnsi="Arial Narrow"/>
          <w:lang w:val="en-US"/>
        </w:rPr>
        <w:br/>
      </w:r>
      <w:r w:rsidRPr="00B66C87">
        <w:rPr>
          <w:rFonts w:ascii="Arial Narrow" w:hAnsi="Arial Narrow"/>
          <w:lang w:val="en-US"/>
        </w:rPr>
        <w:tab/>
      </w:r>
    </w:p>
    <w:p w14:paraId="5CB7629C" w14:textId="77777777" w:rsidR="00200112" w:rsidRPr="00B66C87" w:rsidRDefault="00200112" w:rsidP="00F10B33">
      <w:pPr>
        <w:ind w:right="33"/>
        <w:rPr>
          <w:rFonts w:ascii="Arial Narrow" w:eastAsia="Times New Roman" w:hAnsi="Arial Narrow"/>
          <w:lang w:val="en-US"/>
        </w:rPr>
      </w:pPr>
    </w:p>
    <w:p w14:paraId="436153E7" w14:textId="77777777" w:rsidR="00225D83" w:rsidRPr="00B66C87" w:rsidRDefault="00225D83">
      <w:pPr>
        <w:spacing w:after="0" w:line="240" w:lineRule="auto"/>
        <w:ind w:right="0"/>
        <w:rPr>
          <w:rFonts w:ascii="Arial Narrow" w:eastAsia="Times New Roman" w:hAnsi="Arial Narrow"/>
          <w:lang w:val="en-US"/>
        </w:rPr>
      </w:pPr>
      <w:r w:rsidRPr="00B66C87">
        <w:rPr>
          <w:rFonts w:ascii="Arial Narrow" w:eastAsia="Times New Roman" w:hAnsi="Arial Narrow"/>
          <w:lang w:val="en-US"/>
        </w:rPr>
        <w:br w:type="page"/>
      </w:r>
    </w:p>
    <w:p w14:paraId="024ED2DE" w14:textId="0555B083" w:rsidR="00F10B33" w:rsidRPr="00F10B33" w:rsidRDefault="00802744" w:rsidP="00B66C87">
      <w:pPr>
        <w:spacing w:line="320" w:lineRule="atLeast"/>
        <w:rPr>
          <w:rFonts w:ascii="Arial Narrow" w:hAnsi="Arial Narrow"/>
          <w:lang w:val="en-US"/>
        </w:rPr>
      </w:pPr>
      <w:r w:rsidRPr="00B76A74">
        <w:rPr>
          <w:rFonts w:ascii="Arial Narrow" w:eastAsia="Times New Roman" w:hAnsi="Arial Narrow"/>
          <w:b/>
          <w:lang w:val="en-GB"/>
        </w:rPr>
        <w:lastRenderedPageBreak/>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14:paraId="34563A93" w14:textId="77777777" w:rsidR="00225D83" w:rsidRDefault="00F10B33" w:rsidP="00B66C87">
      <w:pPr>
        <w:spacing w:line="320" w:lineRule="atLeast"/>
        <w:rPr>
          <w:rFonts w:ascii="Arial Narrow" w:hAnsi="Arial Narrow"/>
          <w:lang w:val="en-US"/>
        </w:rPr>
      </w:pPr>
      <w:r w:rsidRPr="00F10B33">
        <w:rPr>
          <w:rFonts w:ascii="Arial Narrow" w:hAnsi="Arial Narrow"/>
          <w:lang w:val="en-US"/>
        </w:rPr>
        <w:t>In fiscal year 2016/17, the company achieved sales of almost €1.9 billion. ebm-papst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14:paraId="288E1BA4" w14:textId="77777777" w:rsidR="00225D83" w:rsidRDefault="00225D83" w:rsidP="00B66C87">
      <w:pPr>
        <w:spacing w:line="320" w:lineRule="atLeast"/>
        <w:rPr>
          <w:rFonts w:ascii="Arial Narrow" w:hAnsi="Arial Narrow"/>
          <w:lang w:val="en-US"/>
        </w:rPr>
      </w:pPr>
    </w:p>
    <w:p w14:paraId="6EC7214A" w14:textId="77777777" w:rsidR="00225D83" w:rsidRDefault="00225D83" w:rsidP="00B66C87">
      <w:pPr>
        <w:spacing w:line="320" w:lineRule="atLeast"/>
        <w:rPr>
          <w:rFonts w:ascii="Arial Narrow" w:hAnsi="Arial Narrow"/>
          <w:lang w:val="en-US"/>
        </w:rPr>
      </w:pPr>
    </w:p>
    <w:p w14:paraId="7B27ECB3" w14:textId="7A9E26C7" w:rsidR="0041391B" w:rsidRPr="0041391B" w:rsidRDefault="0041391B" w:rsidP="00B66C87">
      <w:pPr>
        <w:spacing w:line="320" w:lineRule="atLeast"/>
        <w:rPr>
          <w:rFonts w:ascii="Arial Narrow" w:hAnsi="Arial Narrow"/>
          <w:lang w:val="en-US"/>
        </w:rPr>
      </w:pPr>
      <w:r w:rsidRPr="00225D83">
        <w:rPr>
          <w:rFonts w:ascii="Arial Narrow" w:eastAsia="Times New Roman" w:hAnsi="Arial Narrow"/>
          <w:b/>
          <w:lang w:val="en-GB"/>
        </w:rPr>
        <w:t>About Scandlines</w:t>
      </w:r>
      <w:r w:rsidR="00225D83">
        <w:rPr>
          <w:rFonts w:ascii="Arial Narrow" w:eastAsia="Times New Roman" w:hAnsi="Arial Narrow"/>
          <w:b/>
          <w:lang w:val="en-GB"/>
        </w:rPr>
        <w:br/>
      </w:r>
      <w:r w:rsidRPr="0041391B">
        <w:rPr>
          <w:rFonts w:ascii="Arial Narrow" w:hAnsi="Arial Narrow"/>
          <w:lang w:val="en-US"/>
        </w:rPr>
        <w:t xml:space="preserve">Scandlines stands as a symbol of a historical and close cooperation between Denmark, Germany and Sweden since 1872. Under the names Scandlines and Scandlines </w:t>
      </w:r>
      <w:proofErr w:type="spellStart"/>
      <w:r w:rsidRPr="0041391B">
        <w:rPr>
          <w:rFonts w:ascii="Arial Narrow" w:hAnsi="Arial Narrow"/>
          <w:lang w:val="en-US"/>
        </w:rPr>
        <w:t>Helsingør</w:t>
      </w:r>
      <w:proofErr w:type="spellEnd"/>
      <w:r w:rsidRPr="0041391B">
        <w:rPr>
          <w:rFonts w:ascii="Arial Narrow" w:hAnsi="Arial Narrow"/>
          <w:lang w:val="en-US"/>
        </w:rPr>
        <w:t>-Helsingborg three short ferry routes are marketed with high capacity and frequency and with a green vision for the future. The core business is to provide an efficient and reliable transport service for both passengers and freight customers. The main focus for all activities in Scandlines is to create value for our customers on board the ferries as well as in the shops of Scandlines.</w:t>
      </w:r>
    </w:p>
    <w:p w14:paraId="45B078E7" w14:textId="77777777" w:rsidR="0041391B" w:rsidRDefault="0041391B" w:rsidP="00B66C87">
      <w:pPr>
        <w:spacing w:line="320" w:lineRule="atLeast"/>
        <w:rPr>
          <w:rFonts w:ascii="Arial Narrow" w:hAnsi="Arial Narrow"/>
          <w:lang w:val="en-US"/>
        </w:rPr>
      </w:pPr>
      <w:r w:rsidRPr="0041391B">
        <w:rPr>
          <w:rFonts w:ascii="Arial Narrow" w:hAnsi="Arial Narrow"/>
          <w:lang w:val="en-US"/>
        </w:rPr>
        <w:t xml:space="preserve">With more than 90,000 departures on 12 ferries, in 2016 Scandlines transported 15 million passengers, 3.2 million cars, 1 million freight units and 64,000 busses on the routes </w:t>
      </w:r>
      <w:proofErr w:type="spellStart"/>
      <w:r w:rsidRPr="0041391B">
        <w:rPr>
          <w:rFonts w:ascii="Arial Narrow" w:hAnsi="Arial Narrow"/>
          <w:lang w:val="en-US"/>
        </w:rPr>
        <w:t>Puttgarden-Rødby</w:t>
      </w:r>
      <w:proofErr w:type="spellEnd"/>
      <w:r w:rsidRPr="0041391B">
        <w:rPr>
          <w:rFonts w:ascii="Arial Narrow" w:hAnsi="Arial Narrow"/>
          <w:lang w:val="en-US"/>
        </w:rPr>
        <w:t>, Rostock-</w:t>
      </w:r>
      <w:proofErr w:type="spellStart"/>
      <w:r w:rsidRPr="0041391B">
        <w:rPr>
          <w:rFonts w:ascii="Arial Narrow" w:hAnsi="Arial Narrow"/>
          <w:lang w:val="en-US"/>
        </w:rPr>
        <w:t>Gedser</w:t>
      </w:r>
      <w:proofErr w:type="spellEnd"/>
      <w:r w:rsidRPr="0041391B">
        <w:rPr>
          <w:rFonts w:ascii="Arial Narrow" w:hAnsi="Arial Narrow"/>
          <w:lang w:val="en-US"/>
        </w:rPr>
        <w:t xml:space="preserve"> and </w:t>
      </w:r>
      <w:proofErr w:type="spellStart"/>
      <w:r w:rsidRPr="0041391B">
        <w:rPr>
          <w:rFonts w:ascii="Arial Narrow" w:hAnsi="Arial Narrow"/>
          <w:lang w:val="en-US"/>
        </w:rPr>
        <w:t>Helsingør</w:t>
      </w:r>
      <w:proofErr w:type="spellEnd"/>
      <w:r w:rsidRPr="0041391B">
        <w:rPr>
          <w:rFonts w:ascii="Arial Narrow" w:hAnsi="Arial Narrow"/>
          <w:lang w:val="en-US"/>
        </w:rPr>
        <w:t>-Helsingborg.</w:t>
      </w:r>
    </w:p>
    <w:sectPr w:rsidR="0041391B" w:rsidSect="00B309D3">
      <w:headerReference w:type="default" r:id="rId13"/>
      <w:footerReference w:type="default" r:id="rId14"/>
      <w:pgSz w:w="11906" w:h="16838"/>
      <w:pgMar w:top="3970" w:right="3259" w:bottom="1276" w:left="1247" w:header="227" w:footer="71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6AF0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E6043" w14:textId="77777777" w:rsidR="00262C03" w:rsidRDefault="00262C03" w:rsidP="003270E1">
      <w:pPr>
        <w:spacing w:after="0" w:line="240" w:lineRule="auto"/>
      </w:pPr>
      <w:r>
        <w:separator/>
      </w:r>
    </w:p>
  </w:endnote>
  <w:endnote w:type="continuationSeparator" w:id="0">
    <w:p w14:paraId="5A87EC73" w14:textId="77777777"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408C2" w14:textId="77777777"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028DF103" wp14:editId="1A63A5EE">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676259C"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r w:rsidR="00762732" w:rsidRPr="00762732">
      <w:rPr>
        <w:rFonts w:ascii="Arial Narrow" w:hAnsi="Arial Narrow"/>
        <w:b/>
        <w:sz w:val="14"/>
        <w:lang w:val="en-GB"/>
      </w:rPr>
      <w:t>ebm-papst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184DD" w14:textId="77777777" w:rsidR="00262C03" w:rsidRDefault="00262C03" w:rsidP="003270E1">
      <w:pPr>
        <w:spacing w:after="0" w:line="240" w:lineRule="auto"/>
      </w:pPr>
      <w:r>
        <w:separator/>
      </w:r>
    </w:p>
  </w:footnote>
  <w:footnote w:type="continuationSeparator" w:id="0">
    <w:p w14:paraId="689FFCFD" w14:textId="77777777"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4FD40" w14:textId="77777777"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1BE208CB" wp14:editId="49780C2B">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F42494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14:paraId="75E48458" w14:textId="77777777"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1D779ED9" wp14:editId="11159A6A">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04D1951A" wp14:editId="7751A995">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62D29" w14:textId="77777777" w:rsidR="00996421" w:rsidRPr="0081353D" w:rsidRDefault="00996421" w:rsidP="003270E1">
    <w:pPr>
      <w:pStyle w:val="Kopfzeile"/>
      <w:rPr>
        <w:rFonts w:ascii="Arial Narrow" w:hAnsi="Arial Narrow"/>
        <w:bCs/>
        <w:sz w:val="24"/>
        <w:szCs w:val="24"/>
      </w:rPr>
    </w:pPr>
  </w:p>
  <w:p w14:paraId="19EF6E37" w14:textId="77777777" w:rsidR="00B309D3" w:rsidRDefault="00B309D3" w:rsidP="003270E1">
    <w:pPr>
      <w:pStyle w:val="Kopfzeile"/>
      <w:rPr>
        <w:rFonts w:ascii="Arial Narrow" w:hAnsi="Arial Narrow"/>
        <w:b/>
        <w:bCs/>
        <w:color w:val="808080"/>
        <w:sz w:val="40"/>
      </w:rPr>
    </w:pPr>
  </w:p>
  <w:p w14:paraId="1163F22D" w14:textId="77777777"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12E3C09A" wp14:editId="46609702">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16AE2" w14:textId="77777777"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14:paraId="11CE65A0" w14:textId="77777777"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14:paraId="361D78FA" w14:textId="77777777"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14:paraId="23B6DE19" w14:textId="77777777"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14:paraId="39731F4D" w14:textId="77777777"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14:paraId="1084ABFC" w14:textId="77777777" w:rsidR="00996421" w:rsidRPr="00906227" w:rsidRDefault="00996421" w:rsidP="00425163">
                          <w:pPr>
                            <w:spacing w:after="0" w:line="240" w:lineRule="auto"/>
                            <w:rPr>
                              <w:rFonts w:ascii="Arial Narrow" w:hAnsi="Arial Narrow"/>
                              <w:sz w:val="20"/>
                              <w:szCs w:val="20"/>
                              <w:lang w:val="en-US"/>
                            </w:rPr>
                          </w:pPr>
                        </w:p>
                        <w:p w14:paraId="4CC6A24F" w14:textId="5C48D03E" w:rsidR="00996421" w:rsidRPr="00B76A74" w:rsidRDefault="001106B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180F02">
                            <w:rPr>
                              <w:rFonts w:ascii="Arial Narrow" w:hAnsi="Arial Narrow"/>
                              <w:noProof/>
                              <w:sz w:val="20"/>
                              <w:szCs w:val="20"/>
                              <w:lang w:val="en-GB"/>
                            </w:rPr>
                            <w:t>22 August 2017</w:t>
                          </w:r>
                          <w:r>
                            <w:rPr>
                              <w:rFonts w:ascii="Arial Narrow" w:hAnsi="Arial Narrow"/>
                              <w:sz w:val="20"/>
                              <w:szCs w:val="20"/>
                              <w:lang w:val="en-GB"/>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80F0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80F02">
                            <w:rPr>
                              <w:rStyle w:val="Seitenzahl"/>
                              <w:rFonts w:ascii="Arial Narrow" w:hAnsi="Arial Narrow"/>
                              <w:noProof/>
                              <w:sz w:val="20"/>
                              <w:szCs w:val="20"/>
                              <w:lang w:val="en-GB"/>
                            </w:rPr>
                            <w:t>4</w:t>
                          </w:r>
                          <w:r w:rsidR="00996421" w:rsidRPr="003270E1">
                            <w:rPr>
                              <w:rStyle w:val="Seitenzahl"/>
                              <w:rFonts w:ascii="Arial Narrow" w:hAnsi="Arial Narrow"/>
                              <w:sz w:val="20"/>
                              <w:szCs w:val="20"/>
                            </w:rPr>
                            <w:fldChar w:fldCharType="end"/>
                          </w:r>
                        </w:p>
                        <w:p w14:paraId="7B4DA0A4" w14:textId="77777777" w:rsidR="00996421" w:rsidRPr="00B76A74" w:rsidRDefault="00996421" w:rsidP="003270E1">
                          <w:pPr>
                            <w:spacing w:after="0" w:line="240" w:lineRule="auto"/>
                            <w:rPr>
                              <w:rStyle w:val="Seitenzahl"/>
                              <w:rFonts w:ascii="Arial Narrow" w:hAnsi="Arial Narrow"/>
                              <w:sz w:val="8"/>
                              <w:szCs w:val="20"/>
                              <w:lang w:val="en-GB"/>
                            </w:rPr>
                          </w:pPr>
                        </w:p>
                        <w:p w14:paraId="6C189BA7" w14:textId="77777777" w:rsidR="00B309D3" w:rsidRPr="00B76A74" w:rsidRDefault="00B309D3" w:rsidP="003270E1">
                          <w:pPr>
                            <w:spacing w:after="0" w:line="240" w:lineRule="auto"/>
                            <w:rPr>
                              <w:rStyle w:val="Seitenzahl"/>
                              <w:rFonts w:ascii="Arial Narrow" w:hAnsi="Arial Narrow"/>
                              <w:sz w:val="20"/>
                              <w:szCs w:val="20"/>
                              <w:lang w:val="en-GB"/>
                            </w:rPr>
                          </w:pPr>
                        </w:p>
                        <w:p w14:paraId="07183B0D" w14:textId="77777777"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14:paraId="479E0C0F" w14:textId="77777777"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ebm-papst Group</w:t>
                          </w:r>
                        </w:p>
                        <w:p w14:paraId="154166FB" w14:textId="77777777" w:rsidR="00B76A74" w:rsidRPr="00F45265" w:rsidRDefault="00B76A74" w:rsidP="00B76A74">
                          <w:pPr>
                            <w:spacing w:after="0" w:line="240" w:lineRule="auto"/>
                            <w:rPr>
                              <w:rStyle w:val="Seitenzahl"/>
                              <w:rFonts w:ascii="Arial Narrow" w:hAnsi="Arial Narrow"/>
                              <w:sz w:val="20"/>
                              <w:lang w:val="en-GB"/>
                            </w:rPr>
                          </w:pPr>
                        </w:p>
                        <w:p w14:paraId="09186242" w14:textId="77777777"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14:paraId="077E44DD" w14:textId="77777777"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14:paraId="12247F52" w14:textId="77777777"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
                        <w:p w14:paraId="1D3526A3" w14:textId="77777777"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facebook.com/ebmpapstFANS</w:t>
                          </w:r>
                        </w:p>
                        <w:p w14:paraId="1B17F763" w14:textId="77777777"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
                        <w:p w14:paraId="017A3EFA" w14:textId="77777777"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14:paraId="49CE9E2A" w14:textId="77777777"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14:paraId="16968495" w14:textId="77777777" w:rsidR="00B76A74" w:rsidRPr="00966BED" w:rsidRDefault="00B76A74" w:rsidP="00B76A74">
                          <w:pPr>
                            <w:spacing w:after="0" w:line="240" w:lineRule="auto"/>
                            <w:rPr>
                              <w:rFonts w:ascii="Arial Narrow" w:hAnsi="Arial Narrow"/>
                              <w:sz w:val="20"/>
                              <w:szCs w:val="20"/>
                              <w:lang w:val="en-GB"/>
                            </w:rPr>
                          </w:pPr>
                        </w:p>
                        <w:p w14:paraId="27690679" w14:textId="77777777"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14:paraId="7BE16AE2" w14:textId="77777777"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14:paraId="11CE65A0" w14:textId="77777777"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14:paraId="361D78FA" w14:textId="77777777"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14:paraId="23B6DE19" w14:textId="77777777"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14:paraId="39731F4D" w14:textId="77777777"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14:paraId="1084ABFC" w14:textId="77777777" w:rsidR="00996421" w:rsidRPr="00906227" w:rsidRDefault="00996421" w:rsidP="00425163">
                    <w:pPr>
                      <w:spacing w:after="0" w:line="240" w:lineRule="auto"/>
                      <w:rPr>
                        <w:rFonts w:ascii="Arial Narrow" w:hAnsi="Arial Narrow"/>
                        <w:sz w:val="20"/>
                        <w:szCs w:val="20"/>
                        <w:lang w:val="en-US"/>
                      </w:rPr>
                    </w:pPr>
                  </w:p>
                  <w:p w14:paraId="4CC6A24F" w14:textId="5C48D03E" w:rsidR="00996421" w:rsidRPr="00B76A74" w:rsidRDefault="001106B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180F02">
                      <w:rPr>
                        <w:rFonts w:ascii="Arial Narrow" w:hAnsi="Arial Narrow"/>
                        <w:noProof/>
                        <w:sz w:val="20"/>
                        <w:szCs w:val="20"/>
                        <w:lang w:val="en-GB"/>
                      </w:rPr>
                      <w:t>22 August 2017</w:t>
                    </w:r>
                    <w:r>
                      <w:rPr>
                        <w:rFonts w:ascii="Arial Narrow" w:hAnsi="Arial Narrow"/>
                        <w:sz w:val="20"/>
                        <w:szCs w:val="20"/>
                        <w:lang w:val="en-GB"/>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80F0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80F02">
                      <w:rPr>
                        <w:rStyle w:val="Seitenzahl"/>
                        <w:rFonts w:ascii="Arial Narrow" w:hAnsi="Arial Narrow"/>
                        <w:noProof/>
                        <w:sz w:val="20"/>
                        <w:szCs w:val="20"/>
                        <w:lang w:val="en-GB"/>
                      </w:rPr>
                      <w:t>4</w:t>
                    </w:r>
                    <w:r w:rsidR="00996421" w:rsidRPr="003270E1">
                      <w:rPr>
                        <w:rStyle w:val="Seitenzahl"/>
                        <w:rFonts w:ascii="Arial Narrow" w:hAnsi="Arial Narrow"/>
                        <w:sz w:val="20"/>
                        <w:szCs w:val="20"/>
                      </w:rPr>
                      <w:fldChar w:fldCharType="end"/>
                    </w:r>
                  </w:p>
                  <w:p w14:paraId="7B4DA0A4" w14:textId="77777777" w:rsidR="00996421" w:rsidRPr="00B76A74" w:rsidRDefault="00996421" w:rsidP="003270E1">
                    <w:pPr>
                      <w:spacing w:after="0" w:line="240" w:lineRule="auto"/>
                      <w:rPr>
                        <w:rStyle w:val="Seitenzahl"/>
                        <w:rFonts w:ascii="Arial Narrow" w:hAnsi="Arial Narrow"/>
                        <w:sz w:val="8"/>
                        <w:szCs w:val="20"/>
                        <w:lang w:val="en-GB"/>
                      </w:rPr>
                    </w:pPr>
                  </w:p>
                  <w:p w14:paraId="6C189BA7" w14:textId="77777777" w:rsidR="00B309D3" w:rsidRPr="00B76A74" w:rsidRDefault="00B309D3" w:rsidP="003270E1">
                    <w:pPr>
                      <w:spacing w:after="0" w:line="240" w:lineRule="auto"/>
                      <w:rPr>
                        <w:rStyle w:val="Seitenzahl"/>
                        <w:rFonts w:ascii="Arial Narrow" w:hAnsi="Arial Narrow"/>
                        <w:sz w:val="20"/>
                        <w:szCs w:val="20"/>
                        <w:lang w:val="en-GB"/>
                      </w:rPr>
                    </w:pPr>
                  </w:p>
                  <w:p w14:paraId="07183B0D" w14:textId="77777777"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14:paraId="479E0C0F" w14:textId="77777777"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ebm-papst Group</w:t>
                    </w:r>
                  </w:p>
                  <w:p w14:paraId="154166FB" w14:textId="77777777" w:rsidR="00B76A74" w:rsidRPr="00F45265" w:rsidRDefault="00B76A74" w:rsidP="00B76A74">
                    <w:pPr>
                      <w:spacing w:after="0" w:line="240" w:lineRule="auto"/>
                      <w:rPr>
                        <w:rStyle w:val="Seitenzahl"/>
                        <w:rFonts w:ascii="Arial Narrow" w:hAnsi="Arial Narrow"/>
                        <w:sz w:val="20"/>
                        <w:lang w:val="en-GB"/>
                      </w:rPr>
                    </w:pPr>
                  </w:p>
                  <w:p w14:paraId="09186242" w14:textId="77777777"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14:paraId="077E44DD" w14:textId="77777777"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14:paraId="12247F52" w14:textId="77777777"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
                  <w:p w14:paraId="1D3526A3" w14:textId="77777777"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facebook.com/ebmpapstFANS</w:t>
                    </w:r>
                  </w:p>
                  <w:p w14:paraId="1B17F763" w14:textId="77777777"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
                  <w:p w14:paraId="017A3EFA" w14:textId="77777777"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14:paraId="49CE9E2A" w14:textId="77777777"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14:paraId="16968495" w14:textId="77777777" w:rsidR="00B76A74" w:rsidRPr="00966BED" w:rsidRDefault="00B76A74" w:rsidP="00B76A74">
                    <w:pPr>
                      <w:spacing w:after="0" w:line="240" w:lineRule="auto"/>
                      <w:rPr>
                        <w:rFonts w:ascii="Arial Narrow" w:hAnsi="Arial Narrow"/>
                        <w:sz w:val="20"/>
                        <w:szCs w:val="20"/>
                        <w:lang w:val="en-GB"/>
                      </w:rPr>
                    </w:pPr>
                  </w:p>
                  <w:p w14:paraId="27690679" w14:textId="77777777"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14:paraId="424E52AF" w14:textId="77777777"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14:paraId="51C6CF1A" w14:textId="77777777" w:rsidR="00B309D3" w:rsidRPr="00442D6C" w:rsidRDefault="00B309D3" w:rsidP="00B309D3">
    <w:pPr>
      <w:pStyle w:val="Kopfzeile"/>
      <w:rPr>
        <w:rFonts w:ascii="Arial Narrow" w:hAnsi="Arial Narrow"/>
        <w:sz w:val="12"/>
        <w:szCs w:val="24"/>
        <w:lang w:val="en-US"/>
      </w:rPr>
    </w:pPr>
  </w:p>
  <w:p w14:paraId="5303F5E1" w14:textId="77777777" w:rsidR="000405CE" w:rsidRPr="000405CE" w:rsidRDefault="000405CE" w:rsidP="000405CE">
    <w:pPr>
      <w:rPr>
        <w:rFonts w:ascii="Arial Narrow" w:eastAsia="Lucida Sans Unicode" w:hAnsi="Arial Narrow"/>
        <w:b/>
        <w:bCs/>
        <w:sz w:val="24"/>
        <w:szCs w:val="24"/>
        <w:lang w:val="en-US"/>
      </w:rPr>
    </w:pPr>
    <w:r w:rsidRPr="000405CE">
      <w:rPr>
        <w:rFonts w:ascii="Arial Narrow" w:hAnsi="Arial Narrow"/>
        <w:b/>
        <w:bCs/>
        <w:sz w:val="24"/>
        <w:szCs w:val="24"/>
        <w:lang w:val="en-US"/>
      </w:rPr>
      <w:t>Thanks to ebm-papst, hybrid ferry saves 2 million kWh annually</w:t>
    </w:r>
  </w:p>
  <w:p w14:paraId="59FCA5FC" w14:textId="77777777" w:rsidR="00996421" w:rsidRPr="000405CE" w:rsidRDefault="000405CE" w:rsidP="000405CE">
    <w:pPr>
      <w:rPr>
        <w:rFonts w:ascii="Arial Narrow" w:hAnsi="Arial Narrow"/>
        <w:b/>
        <w:sz w:val="32"/>
        <w:szCs w:val="32"/>
        <w:lang w:val="en-US"/>
      </w:rPr>
    </w:pPr>
    <w:r w:rsidRPr="000405CE">
      <w:rPr>
        <w:rFonts w:ascii="Arial Narrow" w:hAnsi="Arial Narrow"/>
        <w:b/>
        <w:sz w:val="36"/>
        <w:szCs w:val="36"/>
        <w:lang w:val="en-US"/>
      </w:rPr>
      <w:t>Full Speed Ahead To Sustainability</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vendsen, Anette Ustrup [2]">
    <w15:presenceInfo w15:providerId="AD" w15:userId="S-1-5-21-1708537768-492894223-1060284298-483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DEA"/>
    <w:rsid w:val="00033F71"/>
    <w:rsid w:val="000405CE"/>
    <w:rsid w:val="000479C7"/>
    <w:rsid w:val="00047F79"/>
    <w:rsid w:val="00053668"/>
    <w:rsid w:val="000968FB"/>
    <w:rsid w:val="000A5CB1"/>
    <w:rsid w:val="000A72A7"/>
    <w:rsid w:val="000B668B"/>
    <w:rsid w:val="000E15CB"/>
    <w:rsid w:val="000E464E"/>
    <w:rsid w:val="000E79A6"/>
    <w:rsid w:val="000F655B"/>
    <w:rsid w:val="001106BF"/>
    <w:rsid w:val="00110FB3"/>
    <w:rsid w:val="00134850"/>
    <w:rsid w:val="00135D27"/>
    <w:rsid w:val="001510DE"/>
    <w:rsid w:val="001626C5"/>
    <w:rsid w:val="00164504"/>
    <w:rsid w:val="001705A2"/>
    <w:rsid w:val="0017149E"/>
    <w:rsid w:val="00180E10"/>
    <w:rsid w:val="00180F02"/>
    <w:rsid w:val="00182928"/>
    <w:rsid w:val="001B3DF4"/>
    <w:rsid w:val="001D140E"/>
    <w:rsid w:val="001D26D7"/>
    <w:rsid w:val="001D451A"/>
    <w:rsid w:val="001E3298"/>
    <w:rsid w:val="00200112"/>
    <w:rsid w:val="0021581E"/>
    <w:rsid w:val="00225D83"/>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119D0"/>
    <w:rsid w:val="0041391B"/>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48DC"/>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3661"/>
    <w:rsid w:val="0088569D"/>
    <w:rsid w:val="008A103B"/>
    <w:rsid w:val="008B3A08"/>
    <w:rsid w:val="008C6695"/>
    <w:rsid w:val="008C7DD1"/>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AF7792"/>
    <w:rsid w:val="00B200D7"/>
    <w:rsid w:val="00B2499A"/>
    <w:rsid w:val="00B30057"/>
    <w:rsid w:val="00B309D3"/>
    <w:rsid w:val="00B37470"/>
    <w:rsid w:val="00B64122"/>
    <w:rsid w:val="00B66664"/>
    <w:rsid w:val="00B66C87"/>
    <w:rsid w:val="00B76A74"/>
    <w:rsid w:val="00B77037"/>
    <w:rsid w:val="00B84435"/>
    <w:rsid w:val="00BA4D60"/>
    <w:rsid w:val="00BB73AC"/>
    <w:rsid w:val="00BD4BBB"/>
    <w:rsid w:val="00BF1206"/>
    <w:rsid w:val="00BF4243"/>
    <w:rsid w:val="00BF7937"/>
    <w:rsid w:val="00C019AF"/>
    <w:rsid w:val="00C21E8F"/>
    <w:rsid w:val="00C23EC0"/>
    <w:rsid w:val="00C350AB"/>
    <w:rsid w:val="00C427D6"/>
    <w:rsid w:val="00C50B8C"/>
    <w:rsid w:val="00C568E8"/>
    <w:rsid w:val="00C60371"/>
    <w:rsid w:val="00C8030F"/>
    <w:rsid w:val="00C929B5"/>
    <w:rsid w:val="00CA2520"/>
    <w:rsid w:val="00CE10BC"/>
    <w:rsid w:val="00D2542C"/>
    <w:rsid w:val="00D31934"/>
    <w:rsid w:val="00D33517"/>
    <w:rsid w:val="00D36E43"/>
    <w:rsid w:val="00D37859"/>
    <w:rsid w:val="00D37861"/>
    <w:rsid w:val="00D57A49"/>
    <w:rsid w:val="00D600C9"/>
    <w:rsid w:val="00D6725A"/>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320F"/>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143F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character" w:styleId="BesuchterHyperlink">
    <w:name w:val="FollowedHyperlink"/>
    <w:basedOn w:val="Absatz-Standardschriftart"/>
    <w:uiPriority w:val="99"/>
    <w:semiHidden/>
    <w:unhideWhenUsed/>
    <w:rsid w:val="006B48DC"/>
    <w:rPr>
      <w:color w:val="800080" w:themeColor="followedHyperlink"/>
      <w:u w:val="single"/>
    </w:rPr>
  </w:style>
  <w:style w:type="character" w:styleId="Kommentarzeichen">
    <w:name w:val="annotation reference"/>
    <w:basedOn w:val="Absatz-Standardschriftart"/>
    <w:uiPriority w:val="99"/>
    <w:semiHidden/>
    <w:unhideWhenUsed/>
    <w:rsid w:val="00C23EC0"/>
    <w:rPr>
      <w:sz w:val="16"/>
      <w:szCs w:val="16"/>
    </w:rPr>
  </w:style>
  <w:style w:type="paragraph" w:styleId="Kommentartext">
    <w:name w:val="annotation text"/>
    <w:basedOn w:val="Standard"/>
    <w:link w:val="KommentartextZchn"/>
    <w:uiPriority w:val="99"/>
    <w:semiHidden/>
    <w:unhideWhenUsed/>
    <w:rsid w:val="00C23E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3EC0"/>
    <w:rPr>
      <w:lang w:eastAsia="zh-TW"/>
    </w:rPr>
  </w:style>
  <w:style w:type="paragraph" w:styleId="Kommentarthema">
    <w:name w:val="annotation subject"/>
    <w:basedOn w:val="Kommentartext"/>
    <w:next w:val="Kommentartext"/>
    <w:link w:val="KommentarthemaZchn"/>
    <w:uiPriority w:val="99"/>
    <w:semiHidden/>
    <w:unhideWhenUsed/>
    <w:rsid w:val="00C23EC0"/>
    <w:rPr>
      <w:b/>
      <w:bCs/>
    </w:rPr>
  </w:style>
  <w:style w:type="character" w:customStyle="1" w:styleId="KommentarthemaZchn">
    <w:name w:val="Kommentarthema Zchn"/>
    <w:basedOn w:val="KommentartextZchn"/>
    <w:link w:val="Kommentarthema"/>
    <w:uiPriority w:val="99"/>
    <w:semiHidden/>
    <w:rsid w:val="00C23EC0"/>
    <w:rPr>
      <w:b/>
      <w:bCs/>
      <w:lang w:eastAsia="zh-TW"/>
    </w:rPr>
  </w:style>
  <w:style w:type="paragraph" w:styleId="Textkrper">
    <w:name w:val="Body Text"/>
    <w:basedOn w:val="Standard"/>
    <w:link w:val="TextkrperZchn"/>
    <w:uiPriority w:val="99"/>
    <w:semiHidden/>
    <w:unhideWhenUsed/>
    <w:rsid w:val="0041391B"/>
    <w:pPr>
      <w:spacing w:after="120"/>
    </w:pPr>
  </w:style>
  <w:style w:type="character" w:customStyle="1" w:styleId="TextkrperZchn">
    <w:name w:val="Textkörper Zchn"/>
    <w:basedOn w:val="Absatz-Standardschriftart"/>
    <w:link w:val="Textkrper"/>
    <w:uiPriority w:val="99"/>
    <w:semiHidden/>
    <w:rsid w:val="0041391B"/>
    <w:rPr>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character" w:styleId="BesuchterHyperlink">
    <w:name w:val="FollowedHyperlink"/>
    <w:basedOn w:val="Absatz-Standardschriftart"/>
    <w:uiPriority w:val="99"/>
    <w:semiHidden/>
    <w:unhideWhenUsed/>
    <w:rsid w:val="006B48DC"/>
    <w:rPr>
      <w:color w:val="800080" w:themeColor="followedHyperlink"/>
      <w:u w:val="single"/>
    </w:rPr>
  </w:style>
  <w:style w:type="character" w:styleId="Kommentarzeichen">
    <w:name w:val="annotation reference"/>
    <w:basedOn w:val="Absatz-Standardschriftart"/>
    <w:uiPriority w:val="99"/>
    <w:semiHidden/>
    <w:unhideWhenUsed/>
    <w:rsid w:val="00C23EC0"/>
    <w:rPr>
      <w:sz w:val="16"/>
      <w:szCs w:val="16"/>
    </w:rPr>
  </w:style>
  <w:style w:type="paragraph" w:styleId="Kommentartext">
    <w:name w:val="annotation text"/>
    <w:basedOn w:val="Standard"/>
    <w:link w:val="KommentartextZchn"/>
    <w:uiPriority w:val="99"/>
    <w:semiHidden/>
    <w:unhideWhenUsed/>
    <w:rsid w:val="00C23E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3EC0"/>
    <w:rPr>
      <w:lang w:eastAsia="zh-TW"/>
    </w:rPr>
  </w:style>
  <w:style w:type="paragraph" w:styleId="Kommentarthema">
    <w:name w:val="annotation subject"/>
    <w:basedOn w:val="Kommentartext"/>
    <w:next w:val="Kommentartext"/>
    <w:link w:val="KommentarthemaZchn"/>
    <w:uiPriority w:val="99"/>
    <w:semiHidden/>
    <w:unhideWhenUsed/>
    <w:rsid w:val="00C23EC0"/>
    <w:rPr>
      <w:b/>
      <w:bCs/>
    </w:rPr>
  </w:style>
  <w:style w:type="character" w:customStyle="1" w:styleId="KommentarthemaZchn">
    <w:name w:val="Kommentarthema Zchn"/>
    <w:basedOn w:val="KommentartextZchn"/>
    <w:link w:val="Kommentarthema"/>
    <w:uiPriority w:val="99"/>
    <w:semiHidden/>
    <w:rsid w:val="00C23EC0"/>
    <w:rPr>
      <w:b/>
      <w:bCs/>
      <w:lang w:eastAsia="zh-TW"/>
    </w:rPr>
  </w:style>
  <w:style w:type="paragraph" w:styleId="Textkrper">
    <w:name w:val="Body Text"/>
    <w:basedOn w:val="Standard"/>
    <w:link w:val="TextkrperZchn"/>
    <w:uiPriority w:val="99"/>
    <w:semiHidden/>
    <w:unhideWhenUsed/>
    <w:rsid w:val="0041391B"/>
    <w:pPr>
      <w:spacing w:after="120"/>
    </w:pPr>
  </w:style>
  <w:style w:type="character" w:customStyle="1" w:styleId="TextkrperZchn">
    <w:name w:val="Textkörper Zchn"/>
    <w:basedOn w:val="Absatz-Standardschriftart"/>
    <w:link w:val="Textkrper"/>
    <w:uiPriority w:val="99"/>
    <w:semiHidden/>
    <w:rsid w:val="0041391B"/>
    <w:rPr>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watch?v=tyb6ABQtzVQ" TargetMode="External"/><Relationship Id="rId17" Type="http://schemas.microsoft.com/office/2011/relationships/commentsExtended" Target="commentsExtended.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bmpapst.com/en/info-center/media_center/mediacenter.php?mivstoredata=ca3f4bb7a5YToyOntzOjc6ImNtZF92aWQiO2k6MTA3NzUzNjtzOjExOiJjbWRfZXhlY3V0ZSI7aToxO30%2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ag.ebmpapst.com/en/industries/refrigeration-ventilation/scandlines-saves-money-retrofit-modifications-to-car-deck-and-ventilation-system_11066"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4365</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 ebm-papst</vt:lpstr>
      <vt:lpstr>Press release ebm-papst</vt:lpstr>
    </vt:vector>
  </TitlesOfParts>
  <Company>ebm-papst</Company>
  <LinksUpToDate>false</LinksUpToDate>
  <CharactersWithSpaces>5047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9</cp:revision>
  <cp:lastPrinted>2017-08-22T08:41:00Z</cp:lastPrinted>
  <dcterms:created xsi:type="dcterms:W3CDTF">2017-08-15T18:28:00Z</dcterms:created>
  <dcterms:modified xsi:type="dcterms:W3CDTF">2017-08-22T08:41:00Z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