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488" w:rsidRDefault="00432757" w:rsidP="00F06694">
      <w:pPr>
        <w:rPr>
          <w:rFonts w:ascii="Arial Narrow" w:hAnsi="Arial Narrow" w:cs="Arial"/>
          <w:b/>
        </w:rPr>
      </w:pPr>
      <w:r>
        <w:rPr>
          <w:rFonts w:ascii="Arial Narrow" w:hAnsi="Arial Narrow" w:cs="Arial"/>
          <w:b/>
        </w:rPr>
        <w:t>Der Axial</w:t>
      </w:r>
      <w:r w:rsidR="008D0DF4">
        <w:rPr>
          <w:rFonts w:ascii="Arial Narrow" w:hAnsi="Arial Narrow" w:cs="Arial"/>
          <w:b/>
        </w:rPr>
        <w:t xml:space="preserve">ventilator AxiBlade von </w:t>
      </w:r>
      <w:r>
        <w:rPr>
          <w:rFonts w:ascii="Arial Narrow" w:hAnsi="Arial Narrow" w:cs="Arial"/>
          <w:b/>
        </w:rPr>
        <w:t>ebm-papst</w:t>
      </w:r>
      <w:r w:rsidR="00A85279">
        <w:rPr>
          <w:rFonts w:ascii="Arial Narrow" w:hAnsi="Arial Narrow" w:cs="Arial"/>
          <w:b/>
        </w:rPr>
        <w:t xml:space="preserve"> hat</w:t>
      </w:r>
      <w:r>
        <w:rPr>
          <w:rFonts w:ascii="Arial Narrow" w:hAnsi="Arial Narrow" w:cs="Arial"/>
          <w:b/>
        </w:rPr>
        <w:t xml:space="preserve"> </w:t>
      </w:r>
      <w:r w:rsidR="00A85279">
        <w:rPr>
          <w:rFonts w:ascii="Arial Narrow" w:hAnsi="Arial Narrow" w:cs="Arial"/>
          <w:b/>
        </w:rPr>
        <w:t xml:space="preserve">den </w:t>
      </w:r>
      <w:proofErr w:type="spellStart"/>
      <w:r w:rsidR="00DC3488" w:rsidRPr="00432757">
        <w:rPr>
          <w:rFonts w:ascii="Arial Narrow" w:hAnsi="Arial Narrow" w:cs="Arial"/>
          <w:b/>
        </w:rPr>
        <w:t>iF</w:t>
      </w:r>
      <w:proofErr w:type="spellEnd"/>
      <w:r w:rsidR="00DC3488" w:rsidRPr="00432757">
        <w:rPr>
          <w:rFonts w:ascii="Arial Narrow" w:hAnsi="Arial Narrow" w:cs="Arial"/>
          <w:b/>
        </w:rPr>
        <w:t xml:space="preserve"> Design Award 2017 in der Kategorie Produkt</w:t>
      </w:r>
      <w:r w:rsidR="00A85279">
        <w:rPr>
          <w:rFonts w:ascii="Arial Narrow" w:hAnsi="Arial Narrow" w:cs="Arial"/>
          <w:b/>
        </w:rPr>
        <w:t xml:space="preserve"> gewonnen</w:t>
      </w:r>
      <w:r w:rsidR="00DC3488" w:rsidRPr="00432757">
        <w:rPr>
          <w:rFonts w:ascii="Arial Narrow" w:hAnsi="Arial Narrow" w:cs="Arial"/>
          <w:b/>
        </w:rPr>
        <w:t xml:space="preserve">. Die </w:t>
      </w:r>
      <w:r w:rsidR="008D0DF4">
        <w:rPr>
          <w:rFonts w:ascii="Arial Narrow" w:hAnsi="Arial Narrow" w:cs="Arial"/>
          <w:b/>
        </w:rPr>
        <w:t>begleitende Marketing</w:t>
      </w:r>
      <w:r w:rsidR="00DC3488" w:rsidRPr="00432757">
        <w:rPr>
          <w:rFonts w:ascii="Arial Narrow" w:hAnsi="Arial Narrow" w:cs="Arial"/>
          <w:b/>
        </w:rPr>
        <w:t xml:space="preserve">kampagne </w:t>
      </w:r>
      <w:r w:rsidR="008D0DF4">
        <w:rPr>
          <w:rFonts w:ascii="Arial Narrow" w:hAnsi="Arial Narrow" w:cs="Arial"/>
          <w:b/>
        </w:rPr>
        <w:t xml:space="preserve">holte </w:t>
      </w:r>
      <w:r w:rsidR="00DC3488" w:rsidRPr="00432757">
        <w:rPr>
          <w:rFonts w:ascii="Arial Narrow" w:hAnsi="Arial Narrow" w:cs="Arial"/>
          <w:b/>
        </w:rPr>
        <w:t xml:space="preserve">Gold beim </w:t>
      </w:r>
      <w:r w:rsidR="00F92EC5">
        <w:rPr>
          <w:rFonts w:ascii="Arial Narrow" w:hAnsi="Arial Narrow" w:cs="Arial"/>
          <w:b/>
        </w:rPr>
        <w:t xml:space="preserve">2017 </w:t>
      </w:r>
      <w:r w:rsidR="00DC3488" w:rsidRPr="00432757">
        <w:rPr>
          <w:rFonts w:ascii="Arial Narrow" w:hAnsi="Arial Narrow" w:cs="Arial"/>
          <w:b/>
        </w:rPr>
        <w:t xml:space="preserve">German Stevie Award und </w:t>
      </w:r>
      <w:r w:rsidR="00A85279">
        <w:rPr>
          <w:rFonts w:ascii="Arial Narrow" w:hAnsi="Arial Narrow" w:cs="Arial"/>
          <w:b/>
        </w:rPr>
        <w:t>wurde</w:t>
      </w:r>
      <w:r w:rsidR="008D0DF4">
        <w:rPr>
          <w:rFonts w:ascii="Arial Narrow" w:hAnsi="Arial Narrow" w:cs="Arial"/>
          <w:b/>
        </w:rPr>
        <w:t xml:space="preserve"> als </w:t>
      </w:r>
      <w:r w:rsidR="00DC3488" w:rsidRPr="00432757">
        <w:rPr>
          <w:rFonts w:ascii="Arial Narrow" w:hAnsi="Arial Narrow" w:cs="Arial"/>
          <w:b/>
        </w:rPr>
        <w:t>„Markteinführungskampagne des Jahres“</w:t>
      </w:r>
      <w:r w:rsidR="00A85279">
        <w:rPr>
          <w:rFonts w:ascii="Arial Narrow" w:hAnsi="Arial Narrow" w:cs="Arial"/>
          <w:b/>
        </w:rPr>
        <w:t xml:space="preserve"> ausgezeichnet</w:t>
      </w:r>
      <w:r w:rsidR="00DC3488" w:rsidRPr="00432757">
        <w:rPr>
          <w:rFonts w:ascii="Arial Narrow" w:hAnsi="Arial Narrow" w:cs="Arial"/>
          <w:b/>
        </w:rPr>
        <w:t>.</w:t>
      </w:r>
    </w:p>
    <w:p w:rsidR="00263CB7" w:rsidRDefault="00F92EC5" w:rsidP="00263CB7">
      <w:pPr>
        <w:rPr>
          <w:rFonts w:ascii="Arial Narrow" w:hAnsi="Arial Narrow" w:cs="Arial"/>
          <w:b/>
        </w:rPr>
      </w:pPr>
      <w:r>
        <w:rPr>
          <w:rFonts w:ascii="Arial Narrow" w:hAnsi="Arial Narrow" w:cs="Arial"/>
        </w:rPr>
        <w:t xml:space="preserve">ebm-papst hat den </w:t>
      </w:r>
      <w:r w:rsidR="00263CB7" w:rsidRPr="00263CB7">
        <w:rPr>
          <w:rFonts w:ascii="Arial Narrow" w:hAnsi="Arial Narrow" w:cs="Arial"/>
        </w:rPr>
        <w:t>AxiBlade</w:t>
      </w:r>
      <w:r w:rsidR="00E35703">
        <w:rPr>
          <w:rFonts w:ascii="Arial Narrow" w:hAnsi="Arial Narrow" w:cs="Arial"/>
        </w:rPr>
        <w:t xml:space="preserve"> </w:t>
      </w:r>
      <w:r>
        <w:rPr>
          <w:rFonts w:ascii="Arial Narrow" w:hAnsi="Arial Narrow" w:cs="Arial"/>
        </w:rPr>
        <w:t>s</w:t>
      </w:r>
      <w:r w:rsidR="00263CB7">
        <w:rPr>
          <w:rFonts w:ascii="Arial Narrow" w:hAnsi="Arial Narrow" w:cs="Arial"/>
        </w:rPr>
        <w:t xml:space="preserve">peziell für den Einsatz in </w:t>
      </w:r>
      <w:r w:rsidR="00263CB7" w:rsidRPr="00263CB7">
        <w:rPr>
          <w:rFonts w:ascii="Arial Narrow" w:hAnsi="Arial Narrow" w:cs="Arial"/>
        </w:rPr>
        <w:t xml:space="preserve">Verdampfern, Verflüssigern oder Wärmetauschern </w:t>
      </w:r>
      <w:r>
        <w:rPr>
          <w:rFonts w:ascii="Arial Narrow" w:hAnsi="Arial Narrow" w:cs="Arial"/>
        </w:rPr>
        <w:t xml:space="preserve">entwickelt, </w:t>
      </w:r>
      <w:r w:rsidR="00263CB7" w:rsidRPr="00263CB7">
        <w:rPr>
          <w:rFonts w:ascii="Arial Narrow" w:hAnsi="Arial Narrow" w:cs="Arial"/>
        </w:rPr>
        <w:t>die der Luft-, Kälte- und Klimatechnik arbeiten</w:t>
      </w:r>
      <w:r>
        <w:rPr>
          <w:rFonts w:ascii="Arial Narrow" w:hAnsi="Arial Narrow" w:cs="Arial"/>
        </w:rPr>
        <w:t xml:space="preserve">. </w:t>
      </w:r>
      <w:r w:rsidR="00263CB7" w:rsidRPr="00263CB7">
        <w:rPr>
          <w:rFonts w:ascii="Arial Narrow" w:hAnsi="Arial Narrow" w:cs="Arial"/>
        </w:rPr>
        <w:t xml:space="preserve">Dank </w:t>
      </w:r>
      <w:r>
        <w:rPr>
          <w:rFonts w:ascii="Arial Narrow" w:hAnsi="Arial Narrow" w:cs="Arial"/>
        </w:rPr>
        <w:t xml:space="preserve">eines </w:t>
      </w:r>
      <w:r w:rsidR="00263CB7" w:rsidRPr="00263CB7">
        <w:rPr>
          <w:rFonts w:ascii="Arial Narrow" w:hAnsi="Arial Narrow" w:cs="Arial"/>
        </w:rPr>
        <w:t xml:space="preserve">modularen Konzepts </w:t>
      </w:r>
      <w:r>
        <w:rPr>
          <w:rFonts w:ascii="Arial Narrow" w:hAnsi="Arial Narrow" w:cs="Arial"/>
        </w:rPr>
        <w:t>und der GreenTech EC-Technologie arbeiten die Ventilatoren</w:t>
      </w:r>
      <w:r w:rsidR="00263CB7" w:rsidRPr="00263CB7">
        <w:rPr>
          <w:rFonts w:ascii="Arial Narrow" w:hAnsi="Arial Narrow" w:cs="Arial"/>
        </w:rPr>
        <w:t xml:space="preserve"> in ganz unterschiedlichen Anwendungen mit einem Wirkungsgradoptimum von bis zu 54 %. </w:t>
      </w:r>
      <w:r w:rsidR="00263CB7" w:rsidRPr="00263CB7">
        <w:rPr>
          <w:rFonts w:ascii="Arial Narrow" w:hAnsi="Arial Narrow" w:cs="Arial"/>
          <w:b/>
        </w:rPr>
        <w:t> </w:t>
      </w:r>
    </w:p>
    <w:p w:rsidR="00F910AF" w:rsidRPr="00A03506" w:rsidRDefault="00263CB7" w:rsidP="00BB33F5">
      <w:pPr>
        <w:spacing w:after="0"/>
        <w:rPr>
          <w:rFonts w:ascii="Arial Narrow" w:hAnsi="Arial Narrow" w:cs="Arial"/>
          <w:b/>
        </w:rPr>
      </w:pPr>
      <w:r>
        <w:rPr>
          <w:rFonts w:ascii="Arial Narrow" w:hAnsi="Arial Narrow" w:cs="Arial"/>
          <w:b/>
        </w:rPr>
        <w:t xml:space="preserve">AxiBlade überzeugt beim </w:t>
      </w:r>
      <w:proofErr w:type="spellStart"/>
      <w:r w:rsidR="00DC3488" w:rsidRPr="00A03506">
        <w:rPr>
          <w:rFonts w:ascii="Arial Narrow" w:hAnsi="Arial Narrow" w:cs="Arial"/>
          <w:b/>
        </w:rPr>
        <w:t>i</w:t>
      </w:r>
      <w:r w:rsidR="00A56B95" w:rsidRPr="00A03506">
        <w:rPr>
          <w:rFonts w:ascii="Arial Narrow" w:hAnsi="Arial Narrow" w:cs="Arial"/>
          <w:b/>
        </w:rPr>
        <w:t>F</w:t>
      </w:r>
      <w:proofErr w:type="spellEnd"/>
      <w:r w:rsidR="00A56B95" w:rsidRPr="00A03506">
        <w:rPr>
          <w:rFonts w:ascii="Arial Narrow" w:hAnsi="Arial Narrow" w:cs="Arial"/>
          <w:b/>
        </w:rPr>
        <w:t xml:space="preserve"> </w:t>
      </w:r>
      <w:r w:rsidR="00586E39" w:rsidRPr="00A03506">
        <w:rPr>
          <w:rFonts w:ascii="Arial Narrow" w:hAnsi="Arial Narrow" w:cs="Arial"/>
          <w:b/>
        </w:rPr>
        <w:t xml:space="preserve">Design </w:t>
      </w:r>
      <w:r w:rsidR="00A56B95" w:rsidRPr="00A03506">
        <w:rPr>
          <w:rFonts w:ascii="Arial Narrow" w:hAnsi="Arial Narrow" w:cs="Arial"/>
          <w:b/>
        </w:rPr>
        <w:t>Award</w:t>
      </w:r>
      <w:r w:rsidR="00A03506" w:rsidRPr="00A03506">
        <w:rPr>
          <w:rFonts w:ascii="Arial Narrow" w:hAnsi="Arial Narrow" w:cs="Arial"/>
          <w:b/>
        </w:rPr>
        <w:t xml:space="preserve"> </w:t>
      </w:r>
    </w:p>
    <w:p w:rsidR="00CC22ED" w:rsidRDefault="00F92EC5" w:rsidP="00CC22ED">
      <w:pPr>
        <w:rPr>
          <w:rFonts w:ascii="Arial Narrow" w:hAnsi="Arial Narrow" w:cs="Arial"/>
        </w:rPr>
      </w:pPr>
      <w:r w:rsidRPr="00A03506">
        <w:rPr>
          <w:rFonts w:ascii="Arial Narrow" w:hAnsi="Arial Narrow" w:cs="Arial"/>
        </w:rPr>
        <w:t xml:space="preserve">Beim renommierten </w:t>
      </w:r>
      <w:proofErr w:type="spellStart"/>
      <w:r w:rsidRPr="00A03506">
        <w:rPr>
          <w:rFonts w:ascii="Arial Narrow" w:hAnsi="Arial Narrow" w:cs="Arial"/>
        </w:rPr>
        <w:t>iF</w:t>
      </w:r>
      <w:proofErr w:type="spellEnd"/>
      <w:r w:rsidRPr="00A03506">
        <w:rPr>
          <w:rFonts w:ascii="Arial Narrow" w:hAnsi="Arial Narrow" w:cs="Arial"/>
        </w:rPr>
        <w:t xml:space="preserve"> Design Award wurde der AxiBlade in Kategorie Produkt </w:t>
      </w:r>
      <w:r>
        <w:rPr>
          <w:rFonts w:ascii="Arial Narrow" w:hAnsi="Arial Narrow" w:cs="Arial"/>
        </w:rPr>
        <w:t xml:space="preserve">ausgezeichnet. Das Design des Ventilators besticht durch seine </w:t>
      </w:r>
      <w:r w:rsidRPr="00263CB7">
        <w:rPr>
          <w:rFonts w:ascii="Arial Narrow" w:hAnsi="Arial Narrow" w:cs="Arial"/>
        </w:rPr>
        <w:t>kompakte, klare, technische Formgebung</w:t>
      </w:r>
      <w:r>
        <w:rPr>
          <w:rFonts w:ascii="Arial Narrow" w:hAnsi="Arial Narrow" w:cs="Arial"/>
        </w:rPr>
        <w:t xml:space="preserve"> und steht für den Premiumanspruch in Technik, Verarbeitung und Design. </w:t>
      </w:r>
      <w:r w:rsidR="00263CB7">
        <w:rPr>
          <w:rFonts w:ascii="Arial Narrow" w:hAnsi="Arial Narrow" w:cs="Arial"/>
        </w:rPr>
        <w:t xml:space="preserve">„Wir freuen uns, dass </w:t>
      </w:r>
      <w:r>
        <w:rPr>
          <w:rFonts w:ascii="Arial Narrow" w:hAnsi="Arial Narrow" w:cs="Arial"/>
        </w:rPr>
        <w:t xml:space="preserve">neben den hervorragenden Leistungswerten auch das Design </w:t>
      </w:r>
      <w:r w:rsidR="00263CB7">
        <w:rPr>
          <w:rFonts w:ascii="Arial Narrow" w:hAnsi="Arial Narrow" w:cs="Arial"/>
        </w:rPr>
        <w:t>unser</w:t>
      </w:r>
      <w:r>
        <w:rPr>
          <w:rFonts w:ascii="Arial Narrow" w:hAnsi="Arial Narrow" w:cs="Arial"/>
        </w:rPr>
        <w:t>s</w:t>
      </w:r>
      <w:r w:rsidR="00263CB7">
        <w:rPr>
          <w:rFonts w:ascii="Arial Narrow" w:hAnsi="Arial Narrow" w:cs="Arial"/>
        </w:rPr>
        <w:t xml:space="preserve"> Ventilator</w:t>
      </w:r>
      <w:r>
        <w:rPr>
          <w:rFonts w:ascii="Arial Narrow" w:hAnsi="Arial Narrow" w:cs="Arial"/>
        </w:rPr>
        <w:t>s</w:t>
      </w:r>
      <w:r w:rsidR="00263CB7">
        <w:rPr>
          <w:rFonts w:ascii="Arial Narrow" w:hAnsi="Arial Narrow" w:cs="Arial"/>
        </w:rPr>
        <w:t xml:space="preserve"> anerkannt wird. </w:t>
      </w:r>
      <w:r w:rsidR="00263CB7" w:rsidRPr="00263CB7">
        <w:rPr>
          <w:rFonts w:ascii="Arial Narrow" w:hAnsi="Arial Narrow" w:cs="Arial"/>
        </w:rPr>
        <w:t xml:space="preserve">Design wirkt </w:t>
      </w:r>
      <w:r w:rsidR="00557A31">
        <w:rPr>
          <w:rFonts w:ascii="Arial Narrow" w:hAnsi="Arial Narrow" w:cs="Arial"/>
        </w:rPr>
        <w:t xml:space="preserve">schließlich </w:t>
      </w:r>
      <w:r w:rsidR="00263CB7" w:rsidRPr="00263CB7">
        <w:rPr>
          <w:rFonts w:ascii="Arial Narrow" w:hAnsi="Arial Narrow" w:cs="Arial"/>
        </w:rPr>
        <w:t>marken</w:t>
      </w:r>
      <w:r w:rsidR="00263CB7">
        <w:rPr>
          <w:rFonts w:ascii="Arial Narrow" w:hAnsi="Arial Narrow" w:cs="Arial"/>
        </w:rPr>
        <w:t xml:space="preserve">bildend und identitätsstiftend“, so Dr. Bruno Lindl, </w:t>
      </w:r>
      <w:r w:rsidR="00263CB7" w:rsidRPr="00263CB7">
        <w:rPr>
          <w:rFonts w:ascii="Arial Narrow" w:hAnsi="Arial Narrow" w:cs="Arial"/>
        </w:rPr>
        <w:t>Geschäftsführer Forschung und Entwicklung der ebm-papst Gruppe</w:t>
      </w:r>
      <w:r w:rsidR="00263CB7">
        <w:rPr>
          <w:rFonts w:ascii="Arial Narrow" w:hAnsi="Arial Narrow" w:cs="Arial"/>
        </w:rPr>
        <w:t>. „</w:t>
      </w:r>
      <w:r w:rsidR="00263CB7" w:rsidRPr="00263CB7">
        <w:rPr>
          <w:rFonts w:ascii="Arial Narrow" w:hAnsi="Arial Narrow" w:cs="Arial"/>
        </w:rPr>
        <w:t>Gerade im Umfeld zunehmenden Wettbewerbs muss der technologische Mehrwert sichtbar sein, unsere Produkte müssen profes</w:t>
      </w:r>
      <w:r w:rsidR="00263CB7">
        <w:rPr>
          <w:rFonts w:ascii="Arial Narrow" w:hAnsi="Arial Narrow" w:cs="Arial"/>
        </w:rPr>
        <w:t xml:space="preserve">sionell und hochwertig aussehen – </w:t>
      </w:r>
      <w:r w:rsidR="001033A5">
        <w:rPr>
          <w:rFonts w:ascii="Arial Narrow" w:hAnsi="Arial Narrow" w:cs="Arial"/>
        </w:rPr>
        <w:t>und das tun sie</w:t>
      </w:r>
      <w:r w:rsidR="00263CB7">
        <w:rPr>
          <w:rFonts w:ascii="Arial Narrow" w:hAnsi="Arial Narrow" w:cs="Arial"/>
        </w:rPr>
        <w:t>“, so Dr. Lindl weiter.</w:t>
      </w:r>
    </w:p>
    <w:p w:rsidR="00CC22ED" w:rsidRPr="00A03506" w:rsidRDefault="00A03506" w:rsidP="00CC22ED">
      <w:pPr>
        <w:rPr>
          <w:rFonts w:ascii="Arial Narrow" w:hAnsi="Arial Narrow" w:cs="Arial"/>
        </w:rPr>
      </w:pPr>
      <w:r w:rsidRPr="00850F2F">
        <w:rPr>
          <w:rFonts w:ascii="Arial Narrow" w:hAnsi="Arial Narrow" w:cs="Arial"/>
        </w:rPr>
        <w:t xml:space="preserve">Seit über 60 Jahren steht der </w:t>
      </w:r>
      <w:proofErr w:type="spellStart"/>
      <w:r w:rsidRPr="00850F2F">
        <w:rPr>
          <w:rFonts w:ascii="Arial Narrow" w:hAnsi="Arial Narrow" w:cs="Arial"/>
        </w:rPr>
        <w:t>iF</w:t>
      </w:r>
      <w:proofErr w:type="spellEnd"/>
      <w:r w:rsidRPr="00850F2F">
        <w:rPr>
          <w:rFonts w:ascii="Arial Narrow" w:hAnsi="Arial Narrow" w:cs="Arial"/>
        </w:rPr>
        <w:t xml:space="preserve"> Design Award</w:t>
      </w:r>
      <w:r>
        <w:rPr>
          <w:rFonts w:ascii="Arial Narrow" w:hAnsi="Arial Narrow" w:cs="Arial"/>
        </w:rPr>
        <w:t xml:space="preserve"> für außergewöhnliches Design und gilt als einer der wichtigsten Designpreise weltweit. Auszeichnungen werden in den Kategorien Produkt, Verpackung, Kommunikation und Service Design, Architektur und Innenarchitektur vergeben. Für den </w:t>
      </w:r>
      <w:proofErr w:type="spellStart"/>
      <w:r>
        <w:rPr>
          <w:rFonts w:ascii="Arial Narrow" w:hAnsi="Arial Narrow" w:cs="Arial"/>
        </w:rPr>
        <w:t>iF</w:t>
      </w:r>
      <w:proofErr w:type="spellEnd"/>
      <w:r>
        <w:rPr>
          <w:rFonts w:ascii="Arial Narrow" w:hAnsi="Arial Narrow" w:cs="Arial"/>
        </w:rPr>
        <w:t xml:space="preserve"> Design Award 2017 gingen über 5500 Einreichungen aus 59 Ländern ein.</w:t>
      </w:r>
      <w:r w:rsidRPr="00850F2F">
        <w:rPr>
          <w:rFonts w:ascii="Arial Narrow" w:hAnsi="Arial Narrow" w:cs="Arial"/>
        </w:rPr>
        <w:t xml:space="preserve"> </w:t>
      </w:r>
      <w:r>
        <w:rPr>
          <w:rFonts w:ascii="Arial Narrow" w:hAnsi="Arial Narrow" w:cs="Arial"/>
        </w:rPr>
        <w:t>Die Jury bestand aus 58 unabhängigen Experten aus aller Welt.</w:t>
      </w:r>
    </w:p>
    <w:p w:rsidR="00CC22ED" w:rsidRDefault="00A03506" w:rsidP="00B9434D">
      <w:pPr>
        <w:spacing w:after="0"/>
        <w:rPr>
          <w:rFonts w:ascii="Arial Narrow" w:hAnsi="Arial Narrow" w:cs="Arial"/>
          <w:b/>
        </w:rPr>
      </w:pPr>
      <w:r>
        <w:rPr>
          <w:rFonts w:ascii="Arial Narrow" w:hAnsi="Arial Narrow" w:cs="Arial"/>
          <w:b/>
        </w:rPr>
        <w:t xml:space="preserve">AxiBlade </w:t>
      </w:r>
      <w:r w:rsidR="006A3301">
        <w:rPr>
          <w:rFonts w:ascii="Arial Narrow" w:hAnsi="Arial Narrow" w:cs="Arial"/>
          <w:b/>
        </w:rPr>
        <w:t>K</w:t>
      </w:r>
      <w:r w:rsidR="00B9434D">
        <w:rPr>
          <w:rFonts w:ascii="Arial Narrow" w:hAnsi="Arial Narrow" w:cs="Arial"/>
          <w:b/>
        </w:rPr>
        <w:t xml:space="preserve">ampagne ist „Markteinführung des Jahres“ </w:t>
      </w:r>
    </w:p>
    <w:p w:rsidR="00CC22ED" w:rsidRPr="00F930C0" w:rsidRDefault="00CC22ED" w:rsidP="00F06694">
      <w:pPr>
        <w:rPr>
          <w:rFonts w:ascii="Arial Narrow" w:hAnsi="Arial Narrow"/>
        </w:rPr>
      </w:pPr>
      <w:r w:rsidRPr="00125A50">
        <w:rPr>
          <w:rFonts w:ascii="Arial Narrow" w:hAnsi="Arial Narrow"/>
        </w:rPr>
        <w:t xml:space="preserve">Die begleitende umfangreiche Marketingkampagne „Yes! </w:t>
      </w:r>
      <w:proofErr w:type="spellStart"/>
      <w:r w:rsidRPr="00125A50">
        <w:rPr>
          <w:rFonts w:ascii="Arial Narrow" w:hAnsi="Arial Narrow"/>
        </w:rPr>
        <w:t>Your</w:t>
      </w:r>
      <w:proofErr w:type="spellEnd"/>
      <w:r w:rsidRPr="00125A50">
        <w:rPr>
          <w:rFonts w:ascii="Arial Narrow" w:hAnsi="Arial Narrow"/>
        </w:rPr>
        <w:t xml:space="preserve"> ebm-papst </w:t>
      </w:r>
      <w:proofErr w:type="spellStart"/>
      <w:r w:rsidRPr="00125A50">
        <w:rPr>
          <w:rFonts w:ascii="Arial Narrow" w:hAnsi="Arial Narrow"/>
        </w:rPr>
        <w:t>solution</w:t>
      </w:r>
      <w:proofErr w:type="spellEnd"/>
      <w:r w:rsidRPr="00125A50">
        <w:rPr>
          <w:rFonts w:ascii="Arial Narrow" w:hAnsi="Arial Narrow"/>
        </w:rPr>
        <w:t xml:space="preserve">: AxiBlade“ wurde beim German Stevie Award mit Gold in der Kategorie „Markteinführung des Jahres“ ausgezeichnet. </w:t>
      </w:r>
      <w:r w:rsidR="0088715C">
        <w:rPr>
          <w:rFonts w:ascii="Arial Narrow" w:hAnsi="Arial Narrow"/>
        </w:rPr>
        <w:t>In der Jurybegründung heißt es u.</w:t>
      </w:r>
      <w:r w:rsidR="00F92EC5">
        <w:rPr>
          <w:rFonts w:ascii="Arial Narrow" w:hAnsi="Arial Narrow"/>
        </w:rPr>
        <w:t xml:space="preserve"> </w:t>
      </w:r>
      <w:r w:rsidR="0088715C">
        <w:rPr>
          <w:rFonts w:ascii="Arial Narrow" w:hAnsi="Arial Narrow"/>
        </w:rPr>
        <w:t xml:space="preserve">a. „Harmonisch orchestrierte Kommunikation, auch und vor allem unter Einsatz neuer Technologie, </w:t>
      </w:r>
      <w:r w:rsidR="00F92EC5">
        <w:rPr>
          <w:rFonts w:ascii="Arial Narrow" w:hAnsi="Arial Narrow"/>
        </w:rPr>
        <w:t>Virtual Reality und Bewegtbild“.</w:t>
      </w:r>
    </w:p>
    <w:p w:rsidR="00940D9A" w:rsidRDefault="00125A50" w:rsidP="00940D9A">
      <w:pPr>
        <w:rPr>
          <w:rFonts w:ascii="Arial Narrow" w:hAnsi="Arial Narrow" w:cs="Arial"/>
        </w:rPr>
      </w:pPr>
      <w:r w:rsidRPr="00125A50">
        <w:rPr>
          <w:rFonts w:ascii="Arial Narrow" w:hAnsi="Arial Narrow" w:cs="Arial"/>
        </w:rPr>
        <w:t>Die German Stevie Awards</w:t>
      </w:r>
      <w:r>
        <w:rPr>
          <w:rFonts w:ascii="Arial Narrow" w:hAnsi="Arial Narrow" w:cs="Arial"/>
        </w:rPr>
        <w:t xml:space="preserve"> werden seit 2015 verliehen und</w:t>
      </w:r>
      <w:r w:rsidRPr="00125A50">
        <w:rPr>
          <w:rFonts w:ascii="Arial Narrow" w:hAnsi="Arial Narrow" w:cs="Arial"/>
        </w:rPr>
        <w:t xml:space="preserve"> sind Teil der</w:t>
      </w:r>
      <w:r>
        <w:rPr>
          <w:rFonts w:ascii="Arial Narrow" w:hAnsi="Arial Narrow" w:cs="Arial"/>
        </w:rPr>
        <w:t xml:space="preserve"> internationalen </w:t>
      </w:r>
      <w:r w:rsidRPr="00125A50">
        <w:rPr>
          <w:rFonts w:ascii="Arial Narrow" w:hAnsi="Arial Narrow" w:cs="Arial"/>
        </w:rPr>
        <w:t xml:space="preserve">Stevie Awards Programme, die zu den begehrtesten </w:t>
      </w:r>
      <w:r>
        <w:rPr>
          <w:rFonts w:ascii="Arial Narrow" w:hAnsi="Arial Narrow" w:cs="Arial"/>
        </w:rPr>
        <w:t xml:space="preserve">internationalen </w:t>
      </w:r>
      <w:r w:rsidRPr="00125A50">
        <w:rPr>
          <w:rFonts w:ascii="Arial Narrow" w:hAnsi="Arial Narrow" w:cs="Arial"/>
        </w:rPr>
        <w:t xml:space="preserve">Wirtschaftspreisen zählen. Die </w:t>
      </w:r>
      <w:r>
        <w:rPr>
          <w:rFonts w:ascii="Arial Narrow" w:hAnsi="Arial Narrow" w:cs="Arial"/>
        </w:rPr>
        <w:t>Organisatoren</w:t>
      </w:r>
      <w:r w:rsidRPr="00125A50">
        <w:rPr>
          <w:rFonts w:ascii="Arial Narrow" w:hAnsi="Arial Narrow" w:cs="Arial"/>
        </w:rPr>
        <w:t xml:space="preserve"> erhalten jedes Jahr insgesamt über 10.000 Bewerbungen von Organisationen aus mehr als 60 Ländern. </w:t>
      </w:r>
      <w:r>
        <w:rPr>
          <w:rFonts w:ascii="Arial Narrow" w:hAnsi="Arial Narrow" w:cs="Arial"/>
        </w:rPr>
        <w:t>D</w:t>
      </w:r>
      <w:r w:rsidRPr="00125A50">
        <w:rPr>
          <w:rFonts w:ascii="Arial Narrow" w:hAnsi="Arial Narrow" w:cs="Arial"/>
        </w:rPr>
        <w:t xml:space="preserve">ie </w:t>
      </w:r>
      <w:r>
        <w:rPr>
          <w:rFonts w:ascii="Arial Narrow" w:hAnsi="Arial Narrow" w:cs="Arial"/>
        </w:rPr>
        <w:t xml:space="preserve">Preise </w:t>
      </w:r>
      <w:r w:rsidRPr="00125A50">
        <w:rPr>
          <w:rFonts w:ascii="Arial Narrow" w:hAnsi="Arial Narrow" w:cs="Arial"/>
        </w:rPr>
        <w:t>erkennen herausragende Leistungen in der Arbeitswelt weltweit an</w:t>
      </w:r>
      <w:r>
        <w:rPr>
          <w:rFonts w:ascii="Arial Narrow" w:hAnsi="Arial Narrow" w:cs="Arial"/>
        </w:rPr>
        <w:t xml:space="preserve">. Dieses Jahr </w:t>
      </w:r>
      <w:r w:rsidRPr="00125A50">
        <w:rPr>
          <w:rFonts w:ascii="Arial Narrow" w:hAnsi="Arial Narrow" w:cs="Arial"/>
        </w:rPr>
        <w:t>konnten deutschlandweit rund 300 Bewerbungen berücksichtigt werden.</w:t>
      </w:r>
      <w:r w:rsidR="00940D9A" w:rsidRPr="00940D9A">
        <w:rPr>
          <w:rFonts w:ascii="Arial Narrow" w:hAnsi="Arial Narrow" w:cs="Arial"/>
        </w:rPr>
        <w:t xml:space="preserve"> </w:t>
      </w:r>
    </w:p>
    <w:p w:rsidR="00AC31DE" w:rsidRDefault="00F26DD2" w:rsidP="00F06694">
      <w:pPr>
        <w:rPr>
          <w:rFonts w:ascii="Arial Narrow" w:hAnsi="Arial Narrow" w:cs="Arial"/>
          <w:b/>
        </w:rPr>
      </w:pPr>
      <w:r>
        <w:rPr>
          <w:rFonts w:ascii="Arial Narrow" w:hAnsi="Arial Narrow" w:cs="Arial"/>
          <w:b/>
          <w:noProof/>
          <w:lang w:eastAsia="de-DE"/>
        </w:rPr>
        <w:lastRenderedPageBreak/>
        <w:drawing>
          <wp:inline distT="0" distB="0" distL="0" distR="0">
            <wp:extent cx="3399864" cy="2661313"/>
            <wp:effectExtent l="0" t="0" r="0" b="5715"/>
            <wp:docPr id="6" name="Grafik 6" descr="K:\VM\Fachpresse\Fachartikel_Pressemitteilung\2017\Pressemitteilungen\09_iF_Stevie_ Award_AxiBlade\Bild_1_AxiBlade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09_iF_Stevie_ Award_AxiBlade\Bild_1_AxiBlade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9687" cy="2661175"/>
                    </a:xfrm>
                    <a:prstGeom prst="rect">
                      <a:avLst/>
                    </a:prstGeom>
                    <a:noFill/>
                    <a:ln>
                      <a:noFill/>
                    </a:ln>
                  </pic:spPr>
                </pic:pic>
              </a:graphicData>
            </a:graphic>
          </wp:inline>
        </w:drawing>
      </w:r>
    </w:p>
    <w:p w:rsidR="00DC3488" w:rsidRPr="000C49C4" w:rsidRDefault="00DC3488">
      <w:pPr>
        <w:spacing w:after="0" w:line="240" w:lineRule="auto"/>
        <w:ind w:right="0"/>
        <w:rPr>
          <w:rFonts w:ascii="Arial Narrow" w:hAnsi="Arial Narrow" w:cs="Arial"/>
        </w:rPr>
      </w:pPr>
      <w:r w:rsidRPr="000C49C4">
        <w:rPr>
          <w:rFonts w:ascii="Arial Narrow" w:hAnsi="Arial Narrow" w:cs="Arial"/>
        </w:rPr>
        <w:t xml:space="preserve">Der Axialventilator AxiBlade </w:t>
      </w:r>
      <w:r w:rsidR="000C49C4" w:rsidRPr="000C49C4">
        <w:rPr>
          <w:rFonts w:ascii="Arial Narrow" w:hAnsi="Arial Narrow" w:cs="Arial"/>
        </w:rPr>
        <w:t xml:space="preserve">von ebm-papst </w:t>
      </w:r>
      <w:r w:rsidRPr="000C49C4">
        <w:rPr>
          <w:rFonts w:ascii="Arial Narrow" w:hAnsi="Arial Narrow" w:cs="Arial"/>
        </w:rPr>
        <w:t xml:space="preserve">hat den </w:t>
      </w:r>
      <w:proofErr w:type="spellStart"/>
      <w:r w:rsidRPr="000C49C4">
        <w:rPr>
          <w:rFonts w:ascii="Arial Narrow" w:hAnsi="Arial Narrow" w:cs="Arial"/>
        </w:rPr>
        <w:t>iF</w:t>
      </w:r>
      <w:proofErr w:type="spellEnd"/>
      <w:r w:rsidRPr="000C49C4">
        <w:rPr>
          <w:rFonts w:ascii="Arial Narrow" w:hAnsi="Arial Narrow" w:cs="Arial"/>
        </w:rPr>
        <w:t xml:space="preserve"> Design Award </w:t>
      </w:r>
      <w:r w:rsidR="000C49C4" w:rsidRPr="000C49C4">
        <w:rPr>
          <w:rFonts w:ascii="Arial Narrow" w:hAnsi="Arial Narrow" w:cs="Arial"/>
        </w:rPr>
        <w:t>und die K</w:t>
      </w:r>
      <w:r w:rsidRPr="000C49C4">
        <w:rPr>
          <w:rFonts w:ascii="Arial Narrow" w:hAnsi="Arial Narrow" w:cs="Arial"/>
        </w:rPr>
        <w:t xml:space="preserve">ampagne </w:t>
      </w:r>
      <w:r w:rsidR="000C49C4" w:rsidRPr="000C49C4">
        <w:rPr>
          <w:rFonts w:ascii="Arial Narrow" w:hAnsi="Arial Narrow" w:cs="Arial"/>
        </w:rPr>
        <w:t xml:space="preserve">dazu wurde als </w:t>
      </w:r>
      <w:r w:rsidR="000C49C4">
        <w:rPr>
          <w:rFonts w:ascii="Arial Narrow" w:hAnsi="Arial Narrow" w:cs="Arial"/>
        </w:rPr>
        <w:t>„Markteinführung des Jahres</w:t>
      </w:r>
      <w:r w:rsidRPr="000C49C4">
        <w:rPr>
          <w:rFonts w:ascii="Arial Narrow" w:hAnsi="Arial Narrow" w:cs="Arial"/>
        </w:rPr>
        <w:t>“ ausgezeichnet.</w:t>
      </w:r>
    </w:p>
    <w:p w:rsidR="00555CD8" w:rsidRPr="000C49C4" w:rsidRDefault="00555CD8">
      <w:pPr>
        <w:spacing w:after="0" w:line="240" w:lineRule="auto"/>
        <w:ind w:right="0"/>
        <w:rPr>
          <w:rFonts w:ascii="Arial Narrow" w:hAnsi="Arial Narrow" w:cs="Arial"/>
        </w:rPr>
      </w:pPr>
      <w:bookmarkStart w:id="0" w:name="_GoBack"/>
      <w:bookmarkEnd w:id="0"/>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Pr="00555CD8"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555CD8">
        <w:rPr>
          <w:rFonts w:ascii="Arial Narrow" w:hAnsi="Arial Narrow" w:cs="Arial"/>
        </w:rPr>
        <w:t xml:space="preserve">ca. </w:t>
      </w:r>
      <w:r w:rsidR="00BB33F5">
        <w:rPr>
          <w:rFonts w:ascii="Arial Narrow" w:hAnsi="Arial Narrow" w:cs="Arial"/>
        </w:rPr>
        <w:t>2.</w:t>
      </w:r>
      <w:r w:rsidR="00557A31">
        <w:rPr>
          <w:rFonts w:ascii="Arial Narrow" w:hAnsi="Arial Narrow" w:cs="Arial"/>
        </w:rPr>
        <w:t>6</w:t>
      </w:r>
      <w:r w:rsidR="00BB33F5">
        <w:rPr>
          <w:rFonts w:ascii="Arial Narrow" w:hAnsi="Arial Narrow" w:cs="Arial"/>
        </w:rPr>
        <w:t>00</w:t>
      </w:r>
      <w:r w:rsidRPr="00555CD8">
        <w:rPr>
          <w:rFonts w:ascii="Arial Narrow" w:hAnsi="Arial Narrow" w:cs="Arial"/>
        </w:rPr>
        <w:t xml:space="preserve">, mit Überschriften und Zwischenüberschriften </w:t>
      </w:r>
    </w:p>
    <w:p w:rsidR="003C098B" w:rsidRPr="00940D9A" w:rsidRDefault="003C098B" w:rsidP="003C098B">
      <w:pPr>
        <w:spacing w:after="0" w:line="360" w:lineRule="exact"/>
        <w:rPr>
          <w:rFonts w:ascii="Arial Narrow" w:hAnsi="Arial Narrow" w:cs="Arial"/>
          <w:lang w:val="en-US"/>
        </w:rPr>
      </w:pPr>
      <w:r w:rsidRPr="00940D9A">
        <w:rPr>
          <w:rFonts w:ascii="Arial Narrow" w:hAnsi="Arial Narrow" w:cs="Arial"/>
          <w:b/>
          <w:lang w:val="en-US"/>
        </w:rPr>
        <w:t xml:space="preserve">Keywords </w:t>
      </w:r>
      <w:r w:rsidRPr="00940D9A">
        <w:rPr>
          <w:rFonts w:ascii="Arial Narrow" w:hAnsi="Arial Narrow" w:cs="Arial"/>
          <w:b/>
          <w:lang w:val="en-US"/>
        </w:rPr>
        <w:tab/>
      </w:r>
      <w:proofErr w:type="spellStart"/>
      <w:r w:rsidR="00F72672" w:rsidRPr="00940D9A">
        <w:rPr>
          <w:rFonts w:ascii="Arial Narrow" w:hAnsi="Arial Narrow" w:cs="Arial"/>
          <w:lang w:val="en-US"/>
        </w:rPr>
        <w:t>Axialventilator</w:t>
      </w:r>
      <w:proofErr w:type="spellEnd"/>
      <w:r w:rsidR="00555CD8" w:rsidRPr="00940D9A">
        <w:rPr>
          <w:rFonts w:ascii="Arial Narrow" w:hAnsi="Arial Narrow" w:cs="Arial"/>
          <w:lang w:val="en-US"/>
        </w:rPr>
        <w:t xml:space="preserve">, </w:t>
      </w:r>
      <w:proofErr w:type="spellStart"/>
      <w:r w:rsidR="00555CD8" w:rsidRPr="00940D9A">
        <w:rPr>
          <w:rFonts w:ascii="Arial Narrow" w:hAnsi="Arial Narrow" w:cs="Arial"/>
          <w:lang w:val="en-US"/>
        </w:rPr>
        <w:t>iF</w:t>
      </w:r>
      <w:proofErr w:type="spellEnd"/>
      <w:r w:rsidR="00555CD8" w:rsidRPr="00940D9A">
        <w:rPr>
          <w:rFonts w:ascii="Arial Narrow" w:hAnsi="Arial Narrow" w:cs="Arial"/>
          <w:lang w:val="en-US"/>
        </w:rPr>
        <w:t>, Stevie</w:t>
      </w:r>
      <w:r w:rsidR="00125A50" w:rsidRPr="00940D9A">
        <w:rPr>
          <w:rFonts w:ascii="Arial Narrow" w:hAnsi="Arial Narrow" w:cs="Arial"/>
          <w:lang w:val="en-US"/>
        </w:rPr>
        <w:t>, Award</w:t>
      </w:r>
    </w:p>
    <w:p w:rsidR="003C098B" w:rsidRPr="00940D9A" w:rsidRDefault="003C098B" w:rsidP="003C098B">
      <w:pPr>
        <w:spacing w:after="0" w:line="360" w:lineRule="exact"/>
        <w:ind w:left="1418" w:hanging="1418"/>
        <w:rPr>
          <w:rFonts w:ascii="Arial Narrow" w:hAnsi="Arial Narrow" w:cs="Arial"/>
          <w:b/>
          <w:lang w:val="en-US"/>
        </w:rPr>
      </w:pPr>
      <w:r w:rsidRPr="00940D9A">
        <w:rPr>
          <w:rFonts w:ascii="Arial Narrow" w:hAnsi="Arial Narrow" w:cs="Arial"/>
          <w:b/>
          <w:lang w:val="en-US"/>
        </w:rPr>
        <w:t>Tags</w:t>
      </w:r>
      <w:r w:rsidRPr="00940D9A">
        <w:rPr>
          <w:rFonts w:ascii="Arial Narrow" w:hAnsi="Arial Narrow" w:cs="Arial"/>
          <w:b/>
          <w:lang w:val="en-US"/>
        </w:rPr>
        <w:tab/>
      </w:r>
      <w:r w:rsidRPr="00940D9A">
        <w:rPr>
          <w:rFonts w:ascii="Arial Narrow" w:hAnsi="Arial Narrow" w:cs="Arial"/>
          <w:lang w:val="en-US"/>
        </w:rPr>
        <w:t xml:space="preserve">EC-Ventilatoren, </w:t>
      </w:r>
      <w:r w:rsidR="00F72672" w:rsidRPr="00940D9A">
        <w:rPr>
          <w:rFonts w:ascii="Arial Narrow" w:hAnsi="Arial Narrow" w:cs="Arial"/>
          <w:lang w:val="en-US"/>
        </w:rPr>
        <w:t>AxiBlade</w:t>
      </w:r>
    </w:p>
    <w:p w:rsidR="00B309D3" w:rsidRDefault="003C098B" w:rsidP="00125A50">
      <w:pPr>
        <w:spacing w:after="0" w:line="360" w:lineRule="exact"/>
        <w:rPr>
          <w:rFonts w:ascii="Arial Narrow" w:hAnsi="Arial Narrow" w:cs="Arial"/>
        </w:rPr>
      </w:pPr>
      <w:r>
        <w:rPr>
          <w:rFonts w:ascii="Arial Narrow" w:hAnsi="Arial Narrow" w:cs="Arial"/>
          <w:b/>
        </w:rPr>
        <w:t>Link</w:t>
      </w:r>
      <w:r w:rsidR="00A56B95">
        <w:rPr>
          <w:rFonts w:ascii="Arial Narrow" w:hAnsi="Arial Narrow" w:cs="Arial"/>
          <w:b/>
        </w:rPr>
        <w:tab/>
      </w:r>
      <w:r w:rsidR="00A56B95">
        <w:rPr>
          <w:rFonts w:ascii="Arial Narrow" w:hAnsi="Arial Narrow" w:cs="Arial"/>
          <w:b/>
        </w:rPr>
        <w:tab/>
      </w:r>
      <w:hyperlink r:id="rId8" w:history="1">
        <w:r w:rsidR="00A56B95" w:rsidRPr="00310340">
          <w:rPr>
            <w:rStyle w:val="Hyperlink"/>
            <w:rFonts w:ascii="Arial Narrow" w:hAnsi="Arial Narrow" w:cs="Arial"/>
          </w:rPr>
          <w:t>www.ebmpapst.com/axiblade</w:t>
        </w:r>
      </w:hyperlink>
      <w:r w:rsidR="00A56B95">
        <w:rPr>
          <w:rFonts w:ascii="Arial Narrow" w:hAnsi="Arial Narrow" w:cs="Arial"/>
        </w:rPr>
        <w:t xml:space="preserve"> </w:t>
      </w:r>
    </w:p>
    <w:p w:rsidR="00125A50" w:rsidRPr="00D32C71" w:rsidRDefault="00125A50" w:rsidP="00125A50">
      <w:pPr>
        <w:spacing w:after="0" w:line="360" w:lineRule="exact"/>
        <w:rPr>
          <w:rFonts w:ascii="Arial Narrow" w:hAnsi="Arial Narrow" w:cs="Arial"/>
          <w:b/>
        </w:rPr>
      </w:pPr>
    </w:p>
    <w:p w:rsidR="00F910AF" w:rsidRPr="00D32C71" w:rsidRDefault="00BD11B6" w:rsidP="00125A50">
      <w:pPr>
        <w:spacing w:after="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A638DB">
      <w:headerReference w:type="default" r:id="rId9"/>
      <w:footerReference w:type="default" r:id="rId10"/>
      <w:pgSz w:w="11906" w:h="16838"/>
      <w:pgMar w:top="3970" w:right="3117" w:bottom="1134" w:left="1134"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260053AE" wp14:editId="7596F64D">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27A0C389" wp14:editId="5D7A2C65">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3305FF6D" wp14:editId="0824BF2F">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04C7259A" wp14:editId="66FA28E9">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56B95" w:rsidP="003270E1">
                          <w:pPr>
                            <w:spacing w:after="0" w:line="240" w:lineRule="auto"/>
                            <w:rPr>
                              <w:rStyle w:val="Seitenzahl"/>
                              <w:rFonts w:ascii="Arial Narrow" w:hAnsi="Arial Narrow"/>
                              <w:sz w:val="20"/>
                              <w:szCs w:val="20"/>
                            </w:rPr>
                          </w:pPr>
                          <w:r>
                            <w:rPr>
                              <w:rFonts w:ascii="Arial Narrow" w:hAnsi="Arial Narrow"/>
                              <w:sz w:val="20"/>
                              <w:szCs w:val="20"/>
                            </w:rPr>
                            <w:t>14.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F26DD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F26DD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850F2F" w:rsidRDefault="00996421" w:rsidP="003270E1">
                          <w:pPr>
                            <w:spacing w:after="0" w:line="240" w:lineRule="auto"/>
                            <w:rPr>
                              <w:rStyle w:val="Seitenzahl"/>
                              <w:rFonts w:ascii="Arial Narrow" w:hAnsi="Arial Narrow"/>
                              <w:sz w:val="20"/>
                              <w:szCs w:val="20"/>
                              <w:lang w:val="en-US"/>
                            </w:rPr>
                          </w:pPr>
                          <w:proofErr w:type="gramStart"/>
                          <w:r w:rsidRPr="00850F2F">
                            <w:rPr>
                              <w:rStyle w:val="Seitenzahl"/>
                              <w:rFonts w:ascii="Arial Narrow" w:hAnsi="Arial Narrow"/>
                              <w:sz w:val="20"/>
                              <w:szCs w:val="20"/>
                              <w:lang w:val="en-US"/>
                            </w:rPr>
                            <w:t>twitter.com/ebmpapst_news</w:t>
                          </w:r>
                          <w:proofErr w:type="gramEnd"/>
                        </w:p>
                        <w:p w:rsidR="00996421" w:rsidRPr="00850F2F" w:rsidRDefault="00996421" w:rsidP="003270E1">
                          <w:pPr>
                            <w:spacing w:after="0" w:line="240" w:lineRule="auto"/>
                            <w:rPr>
                              <w:rFonts w:ascii="Arial Narrow" w:hAnsi="Arial Narrow"/>
                              <w:sz w:val="20"/>
                              <w:szCs w:val="20"/>
                              <w:lang w:val="en-US"/>
                            </w:rPr>
                          </w:pPr>
                          <w:proofErr w:type="gramStart"/>
                          <w:r w:rsidRPr="00850F2F">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56B95" w:rsidP="003270E1">
                    <w:pPr>
                      <w:spacing w:after="0" w:line="240" w:lineRule="auto"/>
                      <w:rPr>
                        <w:rStyle w:val="Seitenzahl"/>
                        <w:rFonts w:ascii="Arial Narrow" w:hAnsi="Arial Narrow"/>
                        <w:sz w:val="20"/>
                        <w:szCs w:val="20"/>
                      </w:rPr>
                    </w:pPr>
                    <w:r>
                      <w:rPr>
                        <w:rFonts w:ascii="Arial Narrow" w:hAnsi="Arial Narrow"/>
                        <w:sz w:val="20"/>
                        <w:szCs w:val="20"/>
                      </w:rPr>
                      <w:t>14.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F26DD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F26DD2">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850F2F" w:rsidRDefault="00996421" w:rsidP="003270E1">
                    <w:pPr>
                      <w:spacing w:after="0" w:line="240" w:lineRule="auto"/>
                      <w:rPr>
                        <w:rStyle w:val="Seitenzahl"/>
                        <w:rFonts w:ascii="Arial Narrow" w:hAnsi="Arial Narrow"/>
                        <w:sz w:val="20"/>
                        <w:szCs w:val="20"/>
                        <w:lang w:val="en-US"/>
                      </w:rPr>
                    </w:pPr>
                    <w:proofErr w:type="gramStart"/>
                    <w:r w:rsidRPr="00850F2F">
                      <w:rPr>
                        <w:rStyle w:val="Seitenzahl"/>
                        <w:rFonts w:ascii="Arial Narrow" w:hAnsi="Arial Narrow"/>
                        <w:sz w:val="20"/>
                        <w:szCs w:val="20"/>
                        <w:lang w:val="en-US"/>
                      </w:rPr>
                      <w:t>twitter.com/ebmpapst_news</w:t>
                    </w:r>
                    <w:proofErr w:type="gramEnd"/>
                  </w:p>
                  <w:p w:rsidR="00996421" w:rsidRPr="00850F2F" w:rsidRDefault="00996421" w:rsidP="003270E1">
                    <w:pPr>
                      <w:spacing w:after="0" w:line="240" w:lineRule="auto"/>
                      <w:rPr>
                        <w:rFonts w:ascii="Arial Narrow" w:hAnsi="Arial Narrow"/>
                        <w:sz w:val="20"/>
                        <w:szCs w:val="20"/>
                        <w:lang w:val="en-US"/>
                      </w:rPr>
                    </w:pPr>
                    <w:proofErr w:type="gramStart"/>
                    <w:r w:rsidRPr="00850F2F">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125A50" w:rsidP="003D3B19">
    <w:pPr>
      <w:pStyle w:val="-B-Zwischen"/>
      <w:rPr>
        <w:rFonts w:ascii="Arial Narrow" w:hAnsi="Arial Narrow"/>
      </w:rPr>
    </w:pPr>
    <w:r>
      <w:rPr>
        <w:rFonts w:ascii="Arial Narrow" w:hAnsi="Arial Narrow"/>
      </w:rPr>
      <w:t xml:space="preserve">ebm-papst erhält Design </w:t>
    </w:r>
    <w:r w:rsidR="00F930C0">
      <w:rPr>
        <w:rFonts w:ascii="Arial Narrow" w:hAnsi="Arial Narrow"/>
      </w:rPr>
      <w:t>Award</w:t>
    </w:r>
    <w:r>
      <w:rPr>
        <w:rFonts w:ascii="Arial Narrow" w:hAnsi="Arial Narrow"/>
      </w:rPr>
      <w:t xml:space="preserve"> und Marketingpreis für Ventilator</w:t>
    </w:r>
    <w:r w:rsidR="00B9434D">
      <w:rPr>
        <w:rFonts w:ascii="Arial Narrow" w:hAnsi="Arial Narrow"/>
      </w:rPr>
      <w:t xml:space="preserve"> AxiBlade</w:t>
    </w:r>
  </w:p>
  <w:p w:rsidR="00996421" w:rsidRDefault="00B9434D" w:rsidP="00B309D3">
    <w:pPr>
      <w:rPr>
        <w:rFonts w:ascii="Arial Narrow" w:hAnsi="Arial Narrow"/>
        <w:b/>
        <w:sz w:val="32"/>
        <w:szCs w:val="32"/>
      </w:rPr>
    </w:pPr>
    <w:r>
      <w:rPr>
        <w:rFonts w:ascii="Arial Narrow" w:hAnsi="Arial Narrow"/>
        <w:b/>
        <w:sz w:val="36"/>
        <w:szCs w:val="36"/>
      </w:rPr>
      <w:t>Ventilator ist Liebling der Jurys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968FB"/>
    <w:rsid w:val="000A5CB1"/>
    <w:rsid w:val="000A72A7"/>
    <w:rsid w:val="000B668B"/>
    <w:rsid w:val="000C49C4"/>
    <w:rsid w:val="000E15CB"/>
    <w:rsid w:val="000E464E"/>
    <w:rsid w:val="000E79A6"/>
    <w:rsid w:val="000F655B"/>
    <w:rsid w:val="001033A5"/>
    <w:rsid w:val="00110FB3"/>
    <w:rsid w:val="00123DDD"/>
    <w:rsid w:val="00125A50"/>
    <w:rsid w:val="00134850"/>
    <w:rsid w:val="00136818"/>
    <w:rsid w:val="00140EA5"/>
    <w:rsid w:val="00164504"/>
    <w:rsid w:val="001705A2"/>
    <w:rsid w:val="0017149E"/>
    <w:rsid w:val="00180E10"/>
    <w:rsid w:val="001A48ED"/>
    <w:rsid w:val="001B7670"/>
    <w:rsid w:val="001D140E"/>
    <w:rsid w:val="001D26D7"/>
    <w:rsid w:val="001E3298"/>
    <w:rsid w:val="0021581E"/>
    <w:rsid w:val="00230FAC"/>
    <w:rsid w:val="00242F90"/>
    <w:rsid w:val="002564AC"/>
    <w:rsid w:val="00263CB7"/>
    <w:rsid w:val="002669AE"/>
    <w:rsid w:val="00273B62"/>
    <w:rsid w:val="002865C3"/>
    <w:rsid w:val="00297569"/>
    <w:rsid w:val="002A3000"/>
    <w:rsid w:val="002B0E6F"/>
    <w:rsid w:val="002D2313"/>
    <w:rsid w:val="002D3652"/>
    <w:rsid w:val="002E7727"/>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2757"/>
    <w:rsid w:val="00437826"/>
    <w:rsid w:val="00450F7E"/>
    <w:rsid w:val="00454533"/>
    <w:rsid w:val="004711D3"/>
    <w:rsid w:val="00472BCF"/>
    <w:rsid w:val="00475371"/>
    <w:rsid w:val="00483E33"/>
    <w:rsid w:val="00492C81"/>
    <w:rsid w:val="004933E2"/>
    <w:rsid w:val="004A0E8D"/>
    <w:rsid w:val="004A7CE9"/>
    <w:rsid w:val="004E4FEF"/>
    <w:rsid w:val="004E6024"/>
    <w:rsid w:val="005134C2"/>
    <w:rsid w:val="00515A8B"/>
    <w:rsid w:val="00515AE3"/>
    <w:rsid w:val="00516217"/>
    <w:rsid w:val="00534F1A"/>
    <w:rsid w:val="00542AE1"/>
    <w:rsid w:val="005478AC"/>
    <w:rsid w:val="00555CD8"/>
    <w:rsid w:val="00557A31"/>
    <w:rsid w:val="00566D62"/>
    <w:rsid w:val="00586E39"/>
    <w:rsid w:val="005A5332"/>
    <w:rsid w:val="005D61CE"/>
    <w:rsid w:val="005F2E42"/>
    <w:rsid w:val="005F63F5"/>
    <w:rsid w:val="006008BE"/>
    <w:rsid w:val="00606E34"/>
    <w:rsid w:val="00612E8E"/>
    <w:rsid w:val="00613984"/>
    <w:rsid w:val="00614687"/>
    <w:rsid w:val="00621C1B"/>
    <w:rsid w:val="006233C3"/>
    <w:rsid w:val="00650DC5"/>
    <w:rsid w:val="006928D4"/>
    <w:rsid w:val="0069364D"/>
    <w:rsid w:val="00697E4E"/>
    <w:rsid w:val="006A3301"/>
    <w:rsid w:val="006A6924"/>
    <w:rsid w:val="006B7647"/>
    <w:rsid w:val="006C28C0"/>
    <w:rsid w:val="006D4FA6"/>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1353D"/>
    <w:rsid w:val="008163AA"/>
    <w:rsid w:val="00817481"/>
    <w:rsid w:val="00821214"/>
    <w:rsid w:val="0084036E"/>
    <w:rsid w:val="0084494E"/>
    <w:rsid w:val="00850A6F"/>
    <w:rsid w:val="00850F2F"/>
    <w:rsid w:val="00857AAC"/>
    <w:rsid w:val="008729EE"/>
    <w:rsid w:val="0088715C"/>
    <w:rsid w:val="008A103B"/>
    <w:rsid w:val="008B3A08"/>
    <w:rsid w:val="008C6695"/>
    <w:rsid w:val="008D0DF4"/>
    <w:rsid w:val="00933F9D"/>
    <w:rsid w:val="00940D9A"/>
    <w:rsid w:val="00944738"/>
    <w:rsid w:val="00966BED"/>
    <w:rsid w:val="00991EFD"/>
    <w:rsid w:val="00996421"/>
    <w:rsid w:val="00997BF2"/>
    <w:rsid w:val="009C31D7"/>
    <w:rsid w:val="009C7DDA"/>
    <w:rsid w:val="009D3AA1"/>
    <w:rsid w:val="009D5861"/>
    <w:rsid w:val="009E7C7E"/>
    <w:rsid w:val="00A03506"/>
    <w:rsid w:val="00A15F65"/>
    <w:rsid w:val="00A21EA3"/>
    <w:rsid w:val="00A4535A"/>
    <w:rsid w:val="00A56B95"/>
    <w:rsid w:val="00A60988"/>
    <w:rsid w:val="00A61D3D"/>
    <w:rsid w:val="00A638DB"/>
    <w:rsid w:val="00A752B2"/>
    <w:rsid w:val="00A85279"/>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9434D"/>
    <w:rsid w:val="00BA4D60"/>
    <w:rsid w:val="00BB33F5"/>
    <w:rsid w:val="00BB73AC"/>
    <w:rsid w:val="00BD1080"/>
    <w:rsid w:val="00BD11B6"/>
    <w:rsid w:val="00BD4BBB"/>
    <w:rsid w:val="00BE3730"/>
    <w:rsid w:val="00BF4243"/>
    <w:rsid w:val="00C019AF"/>
    <w:rsid w:val="00C21E8F"/>
    <w:rsid w:val="00C31377"/>
    <w:rsid w:val="00C350AB"/>
    <w:rsid w:val="00C427D6"/>
    <w:rsid w:val="00C568E8"/>
    <w:rsid w:val="00C60371"/>
    <w:rsid w:val="00C8030F"/>
    <w:rsid w:val="00C929B5"/>
    <w:rsid w:val="00CA2520"/>
    <w:rsid w:val="00CC22ED"/>
    <w:rsid w:val="00CE10BC"/>
    <w:rsid w:val="00CE7907"/>
    <w:rsid w:val="00CF05C2"/>
    <w:rsid w:val="00CF3D52"/>
    <w:rsid w:val="00D31934"/>
    <w:rsid w:val="00D32C71"/>
    <w:rsid w:val="00D33517"/>
    <w:rsid w:val="00D36E43"/>
    <w:rsid w:val="00D37861"/>
    <w:rsid w:val="00D6725A"/>
    <w:rsid w:val="00D84EA4"/>
    <w:rsid w:val="00DA326D"/>
    <w:rsid w:val="00DB2569"/>
    <w:rsid w:val="00DC3488"/>
    <w:rsid w:val="00E1628A"/>
    <w:rsid w:val="00E320B3"/>
    <w:rsid w:val="00E35703"/>
    <w:rsid w:val="00E52E09"/>
    <w:rsid w:val="00E54861"/>
    <w:rsid w:val="00E8564F"/>
    <w:rsid w:val="00E95349"/>
    <w:rsid w:val="00ED06B2"/>
    <w:rsid w:val="00F06694"/>
    <w:rsid w:val="00F13C9A"/>
    <w:rsid w:val="00F25C42"/>
    <w:rsid w:val="00F26DD2"/>
    <w:rsid w:val="00F270FE"/>
    <w:rsid w:val="00F32036"/>
    <w:rsid w:val="00F3440F"/>
    <w:rsid w:val="00F365F9"/>
    <w:rsid w:val="00F54ADB"/>
    <w:rsid w:val="00F570D0"/>
    <w:rsid w:val="00F637D4"/>
    <w:rsid w:val="00F70F6F"/>
    <w:rsid w:val="00F72672"/>
    <w:rsid w:val="00F768EC"/>
    <w:rsid w:val="00F82E06"/>
    <w:rsid w:val="00F86BCE"/>
    <w:rsid w:val="00F910AF"/>
    <w:rsid w:val="00F92EC5"/>
    <w:rsid w:val="00F930C0"/>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bla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3832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9</cp:revision>
  <cp:lastPrinted>2017-03-03T12:54:00Z</cp:lastPrinted>
  <dcterms:created xsi:type="dcterms:W3CDTF">2017-03-01T12:22:00Z</dcterms:created>
  <dcterms:modified xsi:type="dcterms:W3CDTF">2017-03-03T12:56:00Z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